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2EB66" w14:textId="77777777" w:rsidR="00D93ECA" w:rsidRDefault="00D93ECA" w:rsidP="00EC1944">
      <w:pPr>
        <w:pStyle w:val="goDoktitel"/>
        <w:framePr w:wrap="notBeside"/>
      </w:pPr>
      <w:bookmarkStart w:id="0" w:name="_GoBack"/>
      <w:bookmarkEnd w:id="0"/>
    </w:p>
    <w:tbl>
      <w:tblPr>
        <w:tblStyle w:val="Tabellenraster"/>
        <w:tblW w:w="10527" w:type="dxa"/>
        <w:tblInd w:w="-885" w:type="dxa"/>
        <w:tblLayout w:type="fixed"/>
        <w:tblLook w:val="0600" w:firstRow="0" w:lastRow="0" w:firstColumn="0" w:lastColumn="0" w:noHBand="1" w:noVBand="1"/>
      </w:tblPr>
      <w:tblGrid>
        <w:gridCol w:w="743"/>
        <w:gridCol w:w="142"/>
        <w:gridCol w:w="9072"/>
        <w:gridCol w:w="142"/>
        <w:gridCol w:w="428"/>
      </w:tblGrid>
      <w:tr w:rsidR="009E06C7" w:rsidRPr="007E4C08" w14:paraId="0B5537E8" w14:textId="77777777" w:rsidTr="00007442">
        <w:trPr>
          <w:gridBefore w:val="2"/>
          <w:gridAfter w:val="2"/>
          <w:wBefore w:w="885" w:type="dxa"/>
          <w:wAfter w:w="570" w:type="dxa"/>
        </w:trPr>
        <w:tc>
          <w:tcPr>
            <w:tcW w:w="9072" w:type="dxa"/>
          </w:tcPr>
          <w:p w14:paraId="572D990C" w14:textId="77777777" w:rsidR="009E06C7" w:rsidRPr="007E4C08" w:rsidRDefault="009E06C7" w:rsidP="00220F93">
            <w:pPr>
              <w:rPr>
                <w:noProof/>
                <w:sz w:val="24"/>
                <w:szCs w:val="24"/>
              </w:rPr>
            </w:pPr>
            <w:r w:rsidRPr="007E4C08">
              <w:rPr>
                <w:noProof/>
                <w:sz w:val="24"/>
                <w:szCs w:val="24"/>
              </w:rPr>
              <w:t xml:space="preserve">Oberrieden, </w:t>
            </w:r>
            <w:r w:rsidR="00220F93">
              <w:rPr>
                <w:noProof/>
                <w:sz w:val="24"/>
                <w:szCs w:val="24"/>
              </w:rPr>
              <w:t>21. November 2022</w:t>
            </w:r>
          </w:p>
        </w:tc>
      </w:tr>
      <w:tr w:rsidR="009E06C7" w14:paraId="5E677BBA" w14:textId="77777777" w:rsidTr="00007442">
        <w:trPr>
          <w:gridBefore w:val="2"/>
          <w:gridAfter w:val="2"/>
          <w:wBefore w:w="885" w:type="dxa"/>
          <w:wAfter w:w="570" w:type="dxa"/>
          <w:trHeight w:hRule="exact" w:val="560"/>
        </w:trPr>
        <w:tc>
          <w:tcPr>
            <w:tcW w:w="9072" w:type="dxa"/>
          </w:tcPr>
          <w:p w14:paraId="5F4E6AE3" w14:textId="77777777" w:rsidR="009E06C7" w:rsidRDefault="009E06C7" w:rsidP="007A0CB7"/>
        </w:tc>
      </w:tr>
      <w:tr w:rsidR="00BF2822" w14:paraId="0A5B8866" w14:textId="77777777" w:rsidTr="004E659D">
        <w:trPr>
          <w:trHeight w:hRule="exact" w:val="750"/>
        </w:trPr>
        <w:tc>
          <w:tcPr>
            <w:tcW w:w="743" w:type="dxa"/>
            <w:shd w:val="clear" w:color="auto" w:fill="7993A5" w:themeFill="accent2"/>
          </w:tcPr>
          <w:p w14:paraId="430272AD" w14:textId="77777777" w:rsidR="00BF2822" w:rsidRDefault="00BF2822" w:rsidP="00D93ECA">
            <w:pPr>
              <w:pStyle w:val="gobetreffsr"/>
            </w:pPr>
          </w:p>
        </w:tc>
        <w:tc>
          <w:tcPr>
            <w:tcW w:w="142" w:type="dxa"/>
            <w:shd w:val="clear" w:color="auto" w:fill="auto"/>
          </w:tcPr>
          <w:p w14:paraId="4FF62419" w14:textId="77777777" w:rsidR="00BF2822" w:rsidRDefault="00BF2822" w:rsidP="00D93ECA">
            <w:pPr>
              <w:pStyle w:val="gobetreffsr"/>
            </w:pPr>
          </w:p>
        </w:tc>
        <w:tc>
          <w:tcPr>
            <w:tcW w:w="9072" w:type="dxa"/>
            <w:shd w:val="clear" w:color="auto" w:fill="5E9ACA" w:themeFill="accent5"/>
            <w:vAlign w:val="center"/>
          </w:tcPr>
          <w:p w14:paraId="30D3B756" w14:textId="487C050C" w:rsidR="00BF2822" w:rsidRPr="005C58B9" w:rsidRDefault="00704B91" w:rsidP="00704B91">
            <w:pPr>
              <w:pStyle w:val="gobetreffsr"/>
              <w:rPr>
                <w:rFonts w:ascii="Suisse Int'l Light" w:hAnsi="Suisse Int'l Light" w:cs="Suisse Int'l Light"/>
                <w:sz w:val="36"/>
                <w:szCs w:val="36"/>
              </w:rPr>
            </w:pPr>
            <w:r>
              <w:rPr>
                <w:rFonts w:ascii="Suisse Int'l Light" w:hAnsi="Suisse Int'l Light" w:cs="Suisse Int'l Light"/>
                <w:color w:val="FFFFFF" w:themeColor="background1"/>
                <w:sz w:val="36"/>
                <w:szCs w:val="36"/>
              </w:rPr>
              <w:t xml:space="preserve"> </w:t>
            </w:r>
            <w:r w:rsidR="00341144">
              <w:rPr>
                <w:rFonts w:ascii="Suisse Int'l Light" w:hAnsi="Suisse Int'l Light" w:cs="Suisse Int'l Light"/>
                <w:color w:val="FFFFFF" w:themeColor="background1"/>
                <w:sz w:val="36"/>
                <w:szCs w:val="36"/>
              </w:rPr>
              <w:t>Informationen Kletterwand</w:t>
            </w:r>
          </w:p>
        </w:tc>
        <w:tc>
          <w:tcPr>
            <w:tcW w:w="142" w:type="dxa"/>
            <w:shd w:val="clear" w:color="auto" w:fill="auto"/>
          </w:tcPr>
          <w:p w14:paraId="452D396E" w14:textId="77777777" w:rsidR="00BF2822" w:rsidRDefault="00BF2822"/>
        </w:tc>
        <w:tc>
          <w:tcPr>
            <w:tcW w:w="428" w:type="dxa"/>
            <w:shd w:val="clear" w:color="auto" w:fill="5EC8E5" w:themeFill="accent6"/>
          </w:tcPr>
          <w:p w14:paraId="73010CF8" w14:textId="77777777" w:rsidR="00BF2822" w:rsidRDefault="00BF2822"/>
        </w:tc>
      </w:tr>
      <w:tr w:rsidR="009E06C7" w:rsidRPr="00A10F93" w14:paraId="48418F5B" w14:textId="77777777" w:rsidTr="00BF2822">
        <w:trPr>
          <w:gridBefore w:val="2"/>
          <w:gridAfter w:val="2"/>
          <w:wBefore w:w="885" w:type="dxa"/>
          <w:wAfter w:w="570" w:type="dxa"/>
          <w:trHeight w:hRule="exact" w:val="560"/>
        </w:trPr>
        <w:tc>
          <w:tcPr>
            <w:tcW w:w="9072" w:type="dxa"/>
          </w:tcPr>
          <w:p w14:paraId="748C5FBB" w14:textId="77777777" w:rsidR="009E06C7" w:rsidRPr="00A10F93" w:rsidRDefault="009E06C7" w:rsidP="005A442F">
            <w:pPr>
              <w:spacing w:before="120"/>
              <w:rPr>
                <w:b/>
                <w:sz w:val="28"/>
                <w:szCs w:val="28"/>
              </w:rPr>
            </w:pPr>
          </w:p>
        </w:tc>
      </w:tr>
    </w:tbl>
    <w:p w14:paraId="34F2148E" w14:textId="77777777" w:rsidR="0000142A" w:rsidRDefault="0000142A" w:rsidP="00E322A8">
      <w:pPr>
        <w:rPr>
          <w:rFonts w:ascii="Arial" w:hAnsi="Arial" w:cs="Arial"/>
          <w:b/>
          <w:sz w:val="28"/>
          <w:szCs w:val="78"/>
        </w:rPr>
      </w:pPr>
    </w:p>
    <w:p w14:paraId="2A995AD1" w14:textId="051F5C23" w:rsidR="00E322A8" w:rsidRPr="0042776A" w:rsidRDefault="009F0D7D" w:rsidP="00E322A8">
      <w:pPr>
        <w:rPr>
          <w:rFonts w:ascii="Arial" w:hAnsi="Arial" w:cs="Arial"/>
          <w:b/>
          <w:sz w:val="28"/>
          <w:szCs w:val="44"/>
        </w:rPr>
      </w:pPr>
      <w:r>
        <w:rPr>
          <w:rFonts w:ascii="Arial" w:hAnsi="Arial" w:cs="Arial"/>
          <w:b/>
          <w:sz w:val="28"/>
          <w:szCs w:val="78"/>
        </w:rPr>
        <w:t>Benu</w:t>
      </w:r>
      <w:r w:rsidR="00E322A8" w:rsidRPr="007B310D">
        <w:rPr>
          <w:rFonts w:ascii="Arial" w:hAnsi="Arial" w:cs="Arial"/>
          <w:b/>
          <w:sz w:val="28"/>
          <w:szCs w:val="78"/>
        </w:rPr>
        <w:t>tzungs</w:t>
      </w:r>
      <w:r w:rsidR="00E322A8" w:rsidRPr="0042776A">
        <w:rPr>
          <w:rFonts w:ascii="Arial" w:hAnsi="Arial" w:cs="Arial"/>
          <w:b/>
          <w:sz w:val="28"/>
          <w:szCs w:val="78"/>
        </w:rPr>
        <w:t xml:space="preserve">reglement der </w:t>
      </w:r>
      <w:r w:rsidR="00E322A8" w:rsidRPr="0042776A">
        <w:rPr>
          <w:rFonts w:ascii="Arial" w:hAnsi="Arial" w:cs="Arial"/>
          <w:b/>
          <w:sz w:val="28"/>
          <w:szCs w:val="44"/>
        </w:rPr>
        <w:t>Kletter</w:t>
      </w:r>
      <w:r w:rsidR="00E322A8" w:rsidRPr="000B4684">
        <w:rPr>
          <w:rFonts w:ascii="Arial" w:hAnsi="Arial" w:cs="Arial"/>
          <w:b/>
          <w:sz w:val="28"/>
          <w:szCs w:val="44"/>
        </w:rPr>
        <w:t>w</w:t>
      </w:r>
      <w:r w:rsidR="00E322A8" w:rsidRPr="0042776A">
        <w:rPr>
          <w:rFonts w:ascii="Arial" w:hAnsi="Arial" w:cs="Arial"/>
          <w:b/>
          <w:sz w:val="28"/>
          <w:szCs w:val="44"/>
        </w:rPr>
        <w:t xml:space="preserve">and </w:t>
      </w:r>
    </w:p>
    <w:p w14:paraId="583DD42C" w14:textId="77777777" w:rsidR="00E322A8" w:rsidRPr="0042776A" w:rsidRDefault="00E322A8" w:rsidP="00E322A8">
      <w:pPr>
        <w:rPr>
          <w:rFonts w:ascii="Arial" w:hAnsi="Arial" w:cs="Arial"/>
          <w:b/>
          <w:sz w:val="28"/>
          <w:szCs w:val="48"/>
        </w:rPr>
      </w:pPr>
      <w:r w:rsidRPr="0042776A">
        <w:rPr>
          <w:rFonts w:ascii="Arial" w:hAnsi="Arial" w:cs="Arial"/>
          <w:b/>
          <w:sz w:val="28"/>
          <w:szCs w:val="44"/>
        </w:rPr>
        <w:t>Sporthalle Langweg Oberrieden</w:t>
      </w:r>
    </w:p>
    <w:p w14:paraId="57018A6D" w14:textId="77777777" w:rsidR="00E322A8" w:rsidRDefault="00E322A8" w:rsidP="00E322A8">
      <w:pPr>
        <w:rPr>
          <w:rFonts w:ascii="Arial" w:hAnsi="Arial" w:cs="Arial"/>
          <w:b/>
          <w:sz w:val="28"/>
          <w:szCs w:val="78"/>
        </w:rPr>
      </w:pPr>
    </w:p>
    <w:p w14:paraId="71286DC2" w14:textId="77777777" w:rsidR="00E322A8" w:rsidRPr="00341144" w:rsidRDefault="00E322A8" w:rsidP="00E322A8">
      <w:pPr>
        <w:rPr>
          <w:rFonts w:ascii="Arial" w:hAnsi="Arial" w:cs="Arial"/>
          <w:b/>
          <w:sz w:val="26"/>
          <w:szCs w:val="26"/>
        </w:rPr>
      </w:pPr>
    </w:p>
    <w:p w14:paraId="3707967A" w14:textId="77777777" w:rsidR="00E322A8" w:rsidRPr="00341144" w:rsidRDefault="00E322A8" w:rsidP="00E322A8">
      <w:pPr>
        <w:rPr>
          <w:rFonts w:ascii="Arial" w:hAnsi="Arial" w:cs="Arial"/>
          <w:sz w:val="26"/>
          <w:szCs w:val="26"/>
        </w:rPr>
      </w:pPr>
      <w:r w:rsidRPr="00341144">
        <w:rPr>
          <w:rFonts w:ascii="Arial" w:hAnsi="Arial" w:cs="Arial"/>
          <w:b/>
          <w:sz w:val="26"/>
          <w:szCs w:val="26"/>
        </w:rPr>
        <w:t>Allgemeines</w:t>
      </w:r>
    </w:p>
    <w:p w14:paraId="3924887C" w14:textId="176C51D1" w:rsidR="00E322A8" w:rsidRPr="0000142A" w:rsidRDefault="00E322A8" w:rsidP="00E322A8">
      <w:pPr>
        <w:rPr>
          <w:rFonts w:ascii="Arial" w:hAnsi="Arial" w:cs="Arial"/>
          <w:sz w:val="24"/>
          <w:szCs w:val="24"/>
        </w:rPr>
      </w:pPr>
      <w:r w:rsidRPr="0000142A">
        <w:rPr>
          <w:rFonts w:ascii="Arial" w:hAnsi="Arial" w:cs="Arial"/>
          <w:sz w:val="24"/>
          <w:szCs w:val="24"/>
        </w:rPr>
        <w:t>Das Ben</w:t>
      </w:r>
      <w:r w:rsidR="009F0D7D">
        <w:rPr>
          <w:rFonts w:ascii="Arial" w:hAnsi="Arial" w:cs="Arial"/>
          <w:sz w:val="24"/>
          <w:szCs w:val="24"/>
        </w:rPr>
        <w:t>u</w:t>
      </w:r>
      <w:r w:rsidRPr="0000142A">
        <w:rPr>
          <w:rFonts w:ascii="Arial" w:hAnsi="Arial" w:cs="Arial"/>
          <w:sz w:val="24"/>
          <w:szCs w:val="24"/>
        </w:rPr>
        <w:t>tzungsreglement dient in erster Linie der Unfallverhütung, der Hygiene und der Ordnung.</w:t>
      </w:r>
    </w:p>
    <w:p w14:paraId="4994BF6F" w14:textId="30F08B51" w:rsidR="00E322A8" w:rsidRPr="0000142A" w:rsidRDefault="00E322A8" w:rsidP="00E322A8">
      <w:pPr>
        <w:spacing w:before="86"/>
        <w:rPr>
          <w:rFonts w:ascii="Arial" w:hAnsi="Arial" w:cs="Arial"/>
          <w:sz w:val="24"/>
          <w:szCs w:val="24"/>
        </w:rPr>
      </w:pPr>
      <w:r w:rsidRPr="0000142A">
        <w:rPr>
          <w:rFonts w:ascii="Arial" w:hAnsi="Arial" w:cs="Arial"/>
          <w:sz w:val="24"/>
          <w:szCs w:val="24"/>
        </w:rPr>
        <w:t>Wer die Kletterwand ben</w:t>
      </w:r>
      <w:r w:rsidR="009F0D7D">
        <w:rPr>
          <w:rFonts w:ascii="Arial" w:hAnsi="Arial" w:cs="Arial"/>
          <w:sz w:val="24"/>
          <w:szCs w:val="24"/>
        </w:rPr>
        <w:t>u</w:t>
      </w:r>
      <w:r w:rsidRPr="0000142A">
        <w:rPr>
          <w:rFonts w:ascii="Arial" w:hAnsi="Arial" w:cs="Arial"/>
          <w:sz w:val="24"/>
          <w:szCs w:val="24"/>
        </w:rPr>
        <w:t>tzt, anerkennt das Ben</w:t>
      </w:r>
      <w:r w:rsidR="009F0D7D">
        <w:rPr>
          <w:rFonts w:ascii="Arial" w:hAnsi="Arial" w:cs="Arial"/>
          <w:sz w:val="24"/>
          <w:szCs w:val="24"/>
        </w:rPr>
        <w:t>u</w:t>
      </w:r>
      <w:r w:rsidRPr="0000142A">
        <w:rPr>
          <w:rFonts w:ascii="Arial" w:hAnsi="Arial" w:cs="Arial"/>
          <w:sz w:val="24"/>
          <w:szCs w:val="24"/>
        </w:rPr>
        <w:t>tzungsreglement und ist verpflichtet, dieses einzuhalten.</w:t>
      </w:r>
    </w:p>
    <w:p w14:paraId="6A80DC9D" w14:textId="01A48680" w:rsidR="00E322A8" w:rsidRPr="0000142A" w:rsidRDefault="00E322A8" w:rsidP="00E322A8">
      <w:pPr>
        <w:rPr>
          <w:rFonts w:ascii="Arial" w:hAnsi="Arial" w:cs="Arial"/>
          <w:sz w:val="24"/>
          <w:szCs w:val="24"/>
        </w:rPr>
      </w:pPr>
      <w:r w:rsidRPr="0000142A">
        <w:rPr>
          <w:rFonts w:ascii="Arial" w:hAnsi="Arial" w:cs="Arial"/>
          <w:sz w:val="24"/>
          <w:szCs w:val="24"/>
        </w:rPr>
        <w:t xml:space="preserve">Bei Zuwiderhandlungen lehnt die </w:t>
      </w:r>
      <w:r w:rsidR="00353857">
        <w:rPr>
          <w:rFonts w:ascii="Arial" w:hAnsi="Arial" w:cs="Arial"/>
          <w:sz w:val="24"/>
          <w:szCs w:val="24"/>
        </w:rPr>
        <w:t>Gemeinde</w:t>
      </w:r>
      <w:r w:rsidRPr="0000142A">
        <w:rPr>
          <w:rFonts w:ascii="Arial" w:hAnsi="Arial" w:cs="Arial"/>
          <w:sz w:val="24"/>
          <w:szCs w:val="24"/>
        </w:rPr>
        <w:t xml:space="preserve"> jede Haftung ab. Gegenüber unberechtigten und/oder fehlbaren Ben</w:t>
      </w:r>
      <w:r w:rsidR="009F0D7D">
        <w:rPr>
          <w:rFonts w:ascii="Arial" w:hAnsi="Arial" w:cs="Arial"/>
          <w:sz w:val="24"/>
          <w:szCs w:val="24"/>
        </w:rPr>
        <w:t>u</w:t>
      </w:r>
      <w:r w:rsidRPr="0000142A">
        <w:rPr>
          <w:rFonts w:ascii="Arial" w:hAnsi="Arial" w:cs="Arial"/>
          <w:sz w:val="24"/>
          <w:szCs w:val="24"/>
        </w:rPr>
        <w:t>tzerinnen und Ben</w:t>
      </w:r>
      <w:r w:rsidR="009F0D7D">
        <w:rPr>
          <w:rFonts w:ascii="Arial" w:hAnsi="Arial" w:cs="Arial"/>
          <w:sz w:val="24"/>
          <w:szCs w:val="24"/>
        </w:rPr>
        <w:t>u</w:t>
      </w:r>
      <w:r w:rsidRPr="0000142A">
        <w:rPr>
          <w:rFonts w:ascii="Arial" w:hAnsi="Arial" w:cs="Arial"/>
          <w:sz w:val="24"/>
          <w:szCs w:val="24"/>
        </w:rPr>
        <w:t>tzern können Sanktionen ausgesprochen werden.</w:t>
      </w:r>
    </w:p>
    <w:p w14:paraId="46C1B691" w14:textId="77777777" w:rsidR="00E322A8" w:rsidRPr="00341144" w:rsidRDefault="00E322A8" w:rsidP="00E322A8">
      <w:pPr>
        <w:rPr>
          <w:rFonts w:ascii="Arial" w:hAnsi="Arial" w:cs="Arial"/>
          <w:sz w:val="26"/>
          <w:szCs w:val="26"/>
        </w:rPr>
      </w:pPr>
    </w:p>
    <w:p w14:paraId="1085C09B" w14:textId="7ED38454" w:rsidR="00E322A8" w:rsidRPr="00341144" w:rsidRDefault="00E322A8" w:rsidP="00E322A8">
      <w:pPr>
        <w:rPr>
          <w:rFonts w:ascii="Arial" w:hAnsi="Arial" w:cs="Arial"/>
          <w:sz w:val="26"/>
          <w:szCs w:val="26"/>
        </w:rPr>
      </w:pPr>
      <w:r w:rsidRPr="00341144">
        <w:rPr>
          <w:rFonts w:ascii="Arial" w:hAnsi="Arial" w:cs="Arial"/>
          <w:b/>
          <w:sz w:val="26"/>
          <w:szCs w:val="26"/>
        </w:rPr>
        <w:t>1. Ben</w:t>
      </w:r>
      <w:r w:rsidR="009F0D7D">
        <w:rPr>
          <w:rFonts w:ascii="Arial" w:hAnsi="Arial" w:cs="Arial"/>
          <w:b/>
          <w:sz w:val="26"/>
          <w:szCs w:val="26"/>
        </w:rPr>
        <w:t>u</w:t>
      </w:r>
      <w:r w:rsidRPr="00341144">
        <w:rPr>
          <w:rFonts w:ascii="Arial" w:hAnsi="Arial" w:cs="Arial"/>
          <w:b/>
          <w:sz w:val="26"/>
          <w:szCs w:val="26"/>
        </w:rPr>
        <w:t>tzerberechtigung</w:t>
      </w:r>
    </w:p>
    <w:p w14:paraId="763AAB4F" w14:textId="77777777" w:rsidR="00E322A8" w:rsidRPr="0000142A" w:rsidRDefault="00E322A8" w:rsidP="00E322A8">
      <w:pPr>
        <w:rPr>
          <w:rFonts w:ascii="Arial" w:hAnsi="Arial" w:cs="Arial"/>
          <w:sz w:val="24"/>
          <w:szCs w:val="24"/>
        </w:rPr>
      </w:pPr>
      <w:r w:rsidRPr="0000142A">
        <w:rPr>
          <w:rFonts w:ascii="Arial" w:hAnsi="Arial" w:cs="Arial"/>
          <w:sz w:val="24"/>
          <w:szCs w:val="24"/>
        </w:rPr>
        <w:t>Klettern ist nur im Sportunterricht und nur unter Aufsicht einer für den Kletterunterricht ausgebildeten Lehrperson oder einer gleichwertig ausgebildeten Leitung gestattet.</w:t>
      </w:r>
    </w:p>
    <w:p w14:paraId="43CAEDF6" w14:textId="6710C997" w:rsidR="00E322A8" w:rsidRPr="0000142A" w:rsidRDefault="00E322A8" w:rsidP="00E322A8">
      <w:pPr>
        <w:rPr>
          <w:rFonts w:ascii="Arial" w:hAnsi="Arial" w:cs="Arial"/>
          <w:sz w:val="24"/>
          <w:szCs w:val="24"/>
        </w:rPr>
      </w:pPr>
      <w:r w:rsidRPr="0000142A">
        <w:rPr>
          <w:rFonts w:ascii="Arial" w:hAnsi="Arial" w:cs="Arial"/>
          <w:sz w:val="24"/>
          <w:szCs w:val="24"/>
        </w:rPr>
        <w:t>Vereine und Privatpersonen dürfen die Kletterwand nur mit ausdrücklicher Bewilligung der Geschäftsleitung der Schule Oberrieden ben</w:t>
      </w:r>
      <w:r w:rsidR="009F0D7D">
        <w:rPr>
          <w:rFonts w:ascii="Arial" w:hAnsi="Arial" w:cs="Arial"/>
          <w:sz w:val="24"/>
          <w:szCs w:val="24"/>
        </w:rPr>
        <w:t>u</w:t>
      </w:r>
      <w:r w:rsidRPr="0000142A">
        <w:rPr>
          <w:rFonts w:ascii="Arial" w:hAnsi="Arial" w:cs="Arial"/>
          <w:sz w:val="24"/>
          <w:szCs w:val="24"/>
        </w:rPr>
        <w:t>tzen.</w:t>
      </w:r>
    </w:p>
    <w:p w14:paraId="5B17BE5F" w14:textId="77777777" w:rsidR="00E322A8" w:rsidRPr="0000142A" w:rsidRDefault="00E322A8" w:rsidP="00E322A8">
      <w:pPr>
        <w:rPr>
          <w:rFonts w:ascii="Arial" w:hAnsi="Arial" w:cs="Arial"/>
          <w:sz w:val="24"/>
          <w:szCs w:val="24"/>
        </w:rPr>
      </w:pPr>
    </w:p>
    <w:p w14:paraId="38EF31B5" w14:textId="7457C04D" w:rsidR="00E322A8" w:rsidRPr="0000142A" w:rsidRDefault="00E322A8" w:rsidP="00E322A8">
      <w:pPr>
        <w:rPr>
          <w:rFonts w:ascii="Arial" w:hAnsi="Arial" w:cs="Arial"/>
          <w:sz w:val="24"/>
          <w:szCs w:val="24"/>
        </w:rPr>
      </w:pPr>
      <w:r w:rsidRPr="0000142A">
        <w:rPr>
          <w:rFonts w:ascii="Arial" w:hAnsi="Arial" w:cs="Arial"/>
          <w:sz w:val="24"/>
          <w:szCs w:val="24"/>
        </w:rPr>
        <w:t>Für die Ben</w:t>
      </w:r>
      <w:r w:rsidR="009F0D7D">
        <w:rPr>
          <w:rFonts w:ascii="Arial" w:hAnsi="Arial" w:cs="Arial"/>
          <w:sz w:val="24"/>
          <w:szCs w:val="24"/>
        </w:rPr>
        <w:t>u</w:t>
      </w:r>
      <w:r w:rsidRPr="0000142A">
        <w:rPr>
          <w:rFonts w:ascii="Arial" w:hAnsi="Arial" w:cs="Arial"/>
          <w:sz w:val="24"/>
          <w:szCs w:val="24"/>
        </w:rPr>
        <w:t>tzung des schuleigenen Klettermaterials können Gebühren erhoben werden.</w:t>
      </w:r>
    </w:p>
    <w:p w14:paraId="4B52B582" w14:textId="77777777" w:rsidR="00E322A8" w:rsidRPr="0000142A" w:rsidRDefault="00E322A8" w:rsidP="00E322A8">
      <w:pPr>
        <w:rPr>
          <w:rFonts w:ascii="Arial" w:hAnsi="Arial" w:cs="Arial"/>
          <w:sz w:val="24"/>
          <w:szCs w:val="24"/>
        </w:rPr>
      </w:pPr>
      <w:r w:rsidRPr="0000142A">
        <w:rPr>
          <w:rFonts w:ascii="Arial" w:hAnsi="Arial" w:cs="Arial"/>
          <w:sz w:val="24"/>
          <w:szCs w:val="24"/>
        </w:rPr>
        <w:t>Nach Erhalt der Bewilligung liegt die ganze Verantwortung für die Teilnehmerinnen und Teilnehmer eines solchen Kurses bei der entsprechenden Leitung.</w:t>
      </w:r>
    </w:p>
    <w:p w14:paraId="3F0A2461" w14:textId="7DB34A47" w:rsidR="00E322A8" w:rsidRPr="0000142A" w:rsidRDefault="00E322A8" w:rsidP="00E322A8">
      <w:pPr>
        <w:rPr>
          <w:rFonts w:ascii="Arial" w:hAnsi="Arial" w:cs="Arial"/>
          <w:sz w:val="24"/>
          <w:szCs w:val="24"/>
        </w:rPr>
      </w:pPr>
      <w:r w:rsidRPr="0000142A">
        <w:rPr>
          <w:rFonts w:ascii="Arial" w:hAnsi="Arial" w:cs="Arial"/>
          <w:sz w:val="24"/>
          <w:szCs w:val="24"/>
        </w:rPr>
        <w:t>Gruppen und Einzelpersonen dürfen die Kletterwand nur in Begleitung einer ausgebildeten Lehrperson oder einer gleichw</w:t>
      </w:r>
      <w:r w:rsidR="009F0D7D">
        <w:rPr>
          <w:rFonts w:ascii="Arial" w:hAnsi="Arial" w:cs="Arial"/>
          <w:sz w:val="24"/>
          <w:szCs w:val="24"/>
        </w:rPr>
        <w:t>ertig ausgebildeten Leitung benu</w:t>
      </w:r>
      <w:r w:rsidRPr="0000142A">
        <w:rPr>
          <w:rFonts w:ascii="Arial" w:hAnsi="Arial" w:cs="Arial"/>
          <w:sz w:val="24"/>
          <w:szCs w:val="24"/>
        </w:rPr>
        <w:t>tzen.</w:t>
      </w:r>
    </w:p>
    <w:p w14:paraId="59426E56" w14:textId="77777777" w:rsidR="00E322A8" w:rsidRPr="00341144" w:rsidRDefault="00E322A8" w:rsidP="00E322A8">
      <w:pPr>
        <w:rPr>
          <w:rFonts w:ascii="Arial" w:hAnsi="Arial" w:cs="Arial"/>
          <w:sz w:val="26"/>
          <w:szCs w:val="26"/>
        </w:rPr>
      </w:pPr>
    </w:p>
    <w:p w14:paraId="648FC8A9" w14:textId="77777777" w:rsidR="00E322A8" w:rsidRPr="00341144" w:rsidRDefault="00E322A8" w:rsidP="00E322A8">
      <w:pPr>
        <w:rPr>
          <w:rFonts w:ascii="Arial" w:hAnsi="Arial" w:cs="Arial"/>
          <w:b/>
          <w:sz w:val="26"/>
          <w:szCs w:val="26"/>
        </w:rPr>
      </w:pPr>
      <w:r w:rsidRPr="00341144">
        <w:rPr>
          <w:rFonts w:ascii="Arial" w:hAnsi="Arial" w:cs="Arial"/>
          <w:b/>
          <w:sz w:val="26"/>
          <w:szCs w:val="26"/>
        </w:rPr>
        <w:t>2. Sicherheit</w:t>
      </w:r>
    </w:p>
    <w:p w14:paraId="7B11F00E" w14:textId="77777777" w:rsidR="00E322A8" w:rsidRPr="0042776A" w:rsidRDefault="00E322A8" w:rsidP="00E322A8">
      <w:pPr>
        <w:rPr>
          <w:rFonts w:ascii="Arial" w:hAnsi="Arial" w:cs="Arial"/>
          <w:b/>
          <w:szCs w:val="28"/>
        </w:rPr>
      </w:pPr>
    </w:p>
    <w:p w14:paraId="7A33422B" w14:textId="77777777" w:rsidR="00E322A8" w:rsidRPr="0042776A" w:rsidRDefault="00E322A8" w:rsidP="00E322A8">
      <w:pPr>
        <w:pBdr>
          <w:top w:val="single" w:sz="6" w:space="1" w:color="auto"/>
          <w:left w:val="single" w:sz="6" w:space="4" w:color="auto"/>
          <w:bottom w:val="single" w:sz="6" w:space="1" w:color="auto"/>
          <w:right w:val="single" w:sz="6" w:space="4" w:color="auto"/>
        </w:pBdr>
        <w:rPr>
          <w:rFonts w:ascii="Arial" w:hAnsi="Arial" w:cs="Arial"/>
          <w:szCs w:val="28"/>
        </w:rPr>
      </w:pPr>
    </w:p>
    <w:p w14:paraId="1B7E59D8" w14:textId="0D0B6F7B" w:rsidR="00E322A8" w:rsidRPr="0042776A" w:rsidRDefault="00E322A8" w:rsidP="00E322A8">
      <w:pPr>
        <w:pBdr>
          <w:top w:val="single" w:sz="6" w:space="1" w:color="auto"/>
          <w:left w:val="single" w:sz="6" w:space="4" w:color="auto"/>
          <w:bottom w:val="single" w:sz="6" w:space="1" w:color="auto"/>
          <w:right w:val="single" w:sz="6" w:space="4" w:color="auto"/>
        </w:pBdr>
        <w:jc w:val="center"/>
        <w:rPr>
          <w:rFonts w:ascii="Arial" w:hAnsi="Arial" w:cs="Arial"/>
          <w:b/>
          <w:szCs w:val="24"/>
        </w:rPr>
      </w:pPr>
      <w:r w:rsidRPr="0042776A">
        <w:rPr>
          <w:rFonts w:ascii="Arial" w:hAnsi="Arial" w:cs="Arial"/>
          <w:b/>
          <w:szCs w:val="24"/>
        </w:rPr>
        <w:t>Die Ben</w:t>
      </w:r>
      <w:r w:rsidR="009F0D7D">
        <w:rPr>
          <w:rFonts w:ascii="Arial" w:hAnsi="Arial" w:cs="Arial"/>
          <w:b/>
          <w:szCs w:val="24"/>
        </w:rPr>
        <w:t>u</w:t>
      </w:r>
      <w:r w:rsidRPr="0042776A">
        <w:rPr>
          <w:rFonts w:ascii="Arial" w:hAnsi="Arial" w:cs="Arial"/>
          <w:b/>
          <w:szCs w:val="24"/>
        </w:rPr>
        <w:t>tzung der Wand erfolgt auf eigene Verantwortung.</w:t>
      </w:r>
    </w:p>
    <w:p w14:paraId="59496E70" w14:textId="77777777" w:rsidR="00E322A8" w:rsidRDefault="00E322A8" w:rsidP="00E322A8">
      <w:pPr>
        <w:pBdr>
          <w:top w:val="single" w:sz="6" w:space="1" w:color="auto"/>
          <w:left w:val="single" w:sz="6" w:space="4" w:color="auto"/>
          <w:bottom w:val="single" w:sz="6" w:space="1" w:color="auto"/>
          <w:right w:val="single" w:sz="6" w:space="4" w:color="auto"/>
        </w:pBdr>
        <w:jc w:val="center"/>
        <w:rPr>
          <w:rFonts w:ascii="Arial" w:hAnsi="Arial" w:cs="Arial"/>
          <w:b/>
          <w:szCs w:val="24"/>
        </w:rPr>
      </w:pPr>
      <w:r w:rsidRPr="0042776A">
        <w:rPr>
          <w:rFonts w:ascii="Arial" w:hAnsi="Arial" w:cs="Arial"/>
          <w:b/>
          <w:szCs w:val="24"/>
        </w:rPr>
        <w:t>Die Versicherung ist Sache der Kletterer.</w:t>
      </w:r>
    </w:p>
    <w:p w14:paraId="711E96A7" w14:textId="05CD551A" w:rsidR="00E322A8" w:rsidRPr="0042776A" w:rsidRDefault="00E322A8" w:rsidP="00E322A8">
      <w:pPr>
        <w:pBdr>
          <w:top w:val="single" w:sz="6" w:space="1" w:color="auto"/>
          <w:left w:val="single" w:sz="6" w:space="4" w:color="auto"/>
          <w:bottom w:val="single" w:sz="6" w:space="1" w:color="auto"/>
          <w:right w:val="single" w:sz="6" w:space="4" w:color="auto"/>
        </w:pBdr>
        <w:jc w:val="center"/>
        <w:rPr>
          <w:rFonts w:ascii="Arial" w:hAnsi="Arial" w:cs="Arial"/>
          <w:b/>
          <w:szCs w:val="24"/>
        </w:rPr>
      </w:pPr>
      <w:r>
        <w:rPr>
          <w:rFonts w:ascii="Arial" w:hAnsi="Arial" w:cs="Arial"/>
          <w:b/>
          <w:szCs w:val="24"/>
        </w:rPr>
        <w:t xml:space="preserve">Die </w:t>
      </w:r>
      <w:r w:rsidR="00353857">
        <w:rPr>
          <w:rFonts w:ascii="Arial" w:hAnsi="Arial" w:cs="Arial"/>
          <w:b/>
          <w:szCs w:val="24"/>
        </w:rPr>
        <w:t>Gemeinde</w:t>
      </w:r>
      <w:r>
        <w:rPr>
          <w:rFonts w:ascii="Arial" w:hAnsi="Arial" w:cs="Arial"/>
          <w:b/>
          <w:szCs w:val="24"/>
        </w:rPr>
        <w:t xml:space="preserve"> lehnt bei Unfällen jede Verantwortung ab.</w:t>
      </w:r>
    </w:p>
    <w:p w14:paraId="3D8667F3" w14:textId="77777777" w:rsidR="00E322A8" w:rsidRPr="0042776A" w:rsidRDefault="00E322A8" w:rsidP="00E322A8">
      <w:pPr>
        <w:pBdr>
          <w:top w:val="single" w:sz="6" w:space="1" w:color="auto"/>
          <w:left w:val="single" w:sz="6" w:space="4" w:color="auto"/>
          <w:bottom w:val="single" w:sz="6" w:space="1" w:color="auto"/>
          <w:right w:val="single" w:sz="6" w:space="4" w:color="auto"/>
        </w:pBdr>
        <w:rPr>
          <w:rFonts w:ascii="Arial" w:hAnsi="Arial" w:cs="Arial"/>
          <w:b/>
          <w:szCs w:val="24"/>
        </w:rPr>
      </w:pPr>
    </w:p>
    <w:p w14:paraId="2BC3B90A" w14:textId="2D437D16" w:rsidR="00E322A8" w:rsidRDefault="00E322A8" w:rsidP="00E322A8">
      <w:pPr>
        <w:rPr>
          <w:rFonts w:ascii="Arial" w:hAnsi="Arial" w:cs="Arial"/>
          <w:b/>
          <w:szCs w:val="24"/>
        </w:rPr>
      </w:pPr>
    </w:p>
    <w:p w14:paraId="11227F79" w14:textId="02928C98" w:rsidR="00341144" w:rsidRDefault="00341144" w:rsidP="00E322A8">
      <w:pPr>
        <w:rPr>
          <w:rFonts w:ascii="Arial" w:hAnsi="Arial" w:cs="Arial"/>
          <w:b/>
          <w:szCs w:val="24"/>
        </w:rPr>
      </w:pPr>
    </w:p>
    <w:p w14:paraId="4B285B57" w14:textId="77777777" w:rsidR="00341144" w:rsidRPr="0042776A" w:rsidRDefault="00341144" w:rsidP="00E322A8">
      <w:pPr>
        <w:rPr>
          <w:rFonts w:ascii="Arial" w:hAnsi="Arial" w:cs="Arial"/>
          <w:b/>
          <w:szCs w:val="24"/>
        </w:rPr>
      </w:pPr>
    </w:p>
    <w:p w14:paraId="5228F5C2" w14:textId="77777777" w:rsidR="0000142A" w:rsidRDefault="0000142A" w:rsidP="00E322A8">
      <w:pPr>
        <w:rPr>
          <w:rFonts w:ascii="Arial" w:hAnsi="Arial" w:cs="Arial"/>
          <w:b/>
          <w:sz w:val="26"/>
          <w:szCs w:val="26"/>
        </w:rPr>
      </w:pPr>
    </w:p>
    <w:p w14:paraId="11F84770" w14:textId="77777777" w:rsidR="0000142A" w:rsidRDefault="0000142A" w:rsidP="00E322A8">
      <w:pPr>
        <w:rPr>
          <w:rFonts w:ascii="Arial" w:hAnsi="Arial" w:cs="Arial"/>
          <w:b/>
          <w:sz w:val="26"/>
          <w:szCs w:val="26"/>
        </w:rPr>
      </w:pPr>
    </w:p>
    <w:p w14:paraId="545C1183" w14:textId="77777777" w:rsidR="0000142A" w:rsidRDefault="0000142A" w:rsidP="00E322A8">
      <w:pPr>
        <w:rPr>
          <w:rFonts w:ascii="Arial" w:hAnsi="Arial" w:cs="Arial"/>
          <w:b/>
          <w:sz w:val="26"/>
          <w:szCs w:val="26"/>
        </w:rPr>
      </w:pPr>
    </w:p>
    <w:p w14:paraId="0E9E8795" w14:textId="2A3F2ADC" w:rsidR="00E322A8" w:rsidRPr="00341144" w:rsidRDefault="00E322A8" w:rsidP="00E322A8">
      <w:pPr>
        <w:rPr>
          <w:rFonts w:ascii="Arial" w:hAnsi="Arial" w:cs="Arial"/>
          <w:sz w:val="26"/>
          <w:szCs w:val="26"/>
        </w:rPr>
      </w:pPr>
      <w:r w:rsidRPr="00341144">
        <w:rPr>
          <w:rFonts w:ascii="Arial" w:hAnsi="Arial" w:cs="Arial"/>
          <w:b/>
          <w:sz w:val="26"/>
          <w:szCs w:val="26"/>
        </w:rPr>
        <w:t>Bouldern</w:t>
      </w:r>
      <w:r w:rsidRPr="00341144">
        <w:rPr>
          <w:rFonts w:ascii="Arial" w:hAnsi="Arial" w:cs="Arial"/>
          <w:sz w:val="26"/>
          <w:szCs w:val="26"/>
        </w:rPr>
        <w:t xml:space="preserve"> </w:t>
      </w:r>
      <w:r w:rsidRPr="00341144">
        <w:rPr>
          <w:rFonts w:ascii="Arial" w:hAnsi="Arial" w:cs="Arial"/>
          <w:b/>
          <w:sz w:val="26"/>
          <w:szCs w:val="26"/>
        </w:rPr>
        <w:t>(seilfreies Klettern):</w:t>
      </w:r>
    </w:p>
    <w:p w14:paraId="72C41586" w14:textId="77777777" w:rsidR="00E322A8" w:rsidRPr="0000142A" w:rsidRDefault="00E322A8" w:rsidP="00E322A8">
      <w:pPr>
        <w:rPr>
          <w:rFonts w:ascii="Arial" w:hAnsi="Arial" w:cs="Arial"/>
          <w:sz w:val="24"/>
          <w:szCs w:val="24"/>
        </w:rPr>
      </w:pPr>
      <w:r w:rsidRPr="0000142A">
        <w:rPr>
          <w:rFonts w:ascii="Arial" w:hAnsi="Arial" w:cs="Arial"/>
          <w:sz w:val="24"/>
          <w:szCs w:val="24"/>
        </w:rPr>
        <w:t>Die Hände des Kletterers dürfen nur bis an den unteren Rand der eigentlichen Kletterwand greifen. Am Boden müssen dünne Matten ausgelegt werden.</w:t>
      </w:r>
    </w:p>
    <w:p w14:paraId="677AB0EF" w14:textId="77777777" w:rsidR="00E322A8" w:rsidRPr="0000142A" w:rsidRDefault="00E322A8" w:rsidP="00E322A8">
      <w:pPr>
        <w:rPr>
          <w:rFonts w:ascii="Arial" w:hAnsi="Arial" w:cs="Arial"/>
          <w:sz w:val="24"/>
          <w:szCs w:val="24"/>
        </w:rPr>
      </w:pPr>
      <w:r w:rsidRPr="0000142A">
        <w:rPr>
          <w:rFonts w:ascii="Arial" w:hAnsi="Arial" w:cs="Arial"/>
          <w:sz w:val="24"/>
          <w:szCs w:val="24"/>
        </w:rPr>
        <w:t>Beim Bouldern muss jederzeit ein kontrollierter Absprung einberechnet werden. Der Raum unterhalb der kletternden Person ist unbedingt freizuhalten.</w:t>
      </w:r>
    </w:p>
    <w:p w14:paraId="68E2B962" w14:textId="77777777" w:rsidR="00E322A8" w:rsidRDefault="00E322A8" w:rsidP="00E322A8">
      <w:pPr>
        <w:rPr>
          <w:rFonts w:ascii="Arial" w:hAnsi="Arial" w:cs="Arial"/>
          <w:szCs w:val="24"/>
        </w:rPr>
      </w:pPr>
    </w:p>
    <w:p w14:paraId="2567E6C7" w14:textId="77777777" w:rsidR="00E322A8" w:rsidRDefault="00E322A8" w:rsidP="00E322A8">
      <w:pPr>
        <w:rPr>
          <w:rFonts w:ascii="Arial" w:hAnsi="Arial" w:cs="Arial"/>
          <w:szCs w:val="24"/>
        </w:rPr>
      </w:pPr>
    </w:p>
    <w:p w14:paraId="1E0D2408" w14:textId="77777777" w:rsidR="00E322A8" w:rsidRPr="00341144" w:rsidRDefault="00E322A8" w:rsidP="00E322A8">
      <w:pPr>
        <w:rPr>
          <w:rFonts w:ascii="Arial" w:hAnsi="Arial" w:cs="Arial"/>
          <w:b/>
          <w:sz w:val="26"/>
          <w:szCs w:val="26"/>
        </w:rPr>
      </w:pPr>
      <w:r w:rsidRPr="00341144">
        <w:rPr>
          <w:rFonts w:ascii="Arial" w:hAnsi="Arial" w:cs="Arial"/>
          <w:b/>
          <w:sz w:val="26"/>
          <w:szCs w:val="26"/>
        </w:rPr>
        <w:t>Gesichertes Klettern:</w:t>
      </w:r>
    </w:p>
    <w:p w14:paraId="792C022C" w14:textId="77777777" w:rsidR="00E322A8" w:rsidRPr="0000142A" w:rsidRDefault="00E322A8" w:rsidP="00E322A8">
      <w:pPr>
        <w:rPr>
          <w:rFonts w:ascii="Arial" w:hAnsi="Arial" w:cs="Arial"/>
          <w:sz w:val="24"/>
          <w:szCs w:val="24"/>
        </w:rPr>
      </w:pPr>
      <w:r w:rsidRPr="0000142A">
        <w:rPr>
          <w:rFonts w:ascii="Arial" w:hAnsi="Arial" w:cs="Arial"/>
          <w:sz w:val="24"/>
          <w:szCs w:val="24"/>
        </w:rPr>
        <w:t>Beim Klettern mit Seil müssen Kletterer und Sichernder sich immer vor jeder Route gegenseitig kontrollieren:</w:t>
      </w:r>
    </w:p>
    <w:p w14:paraId="285C45D3" w14:textId="1EBA1BE7" w:rsidR="00E322A8" w:rsidRPr="0000142A" w:rsidRDefault="00E322A8" w:rsidP="00E322A8">
      <w:pPr>
        <w:rPr>
          <w:rFonts w:ascii="Arial" w:hAnsi="Arial" w:cs="Arial"/>
          <w:sz w:val="24"/>
          <w:szCs w:val="24"/>
        </w:rPr>
      </w:pPr>
      <w:r w:rsidRPr="0000142A">
        <w:rPr>
          <w:rFonts w:ascii="Arial" w:hAnsi="Arial" w:cs="Arial"/>
          <w:sz w:val="24"/>
          <w:szCs w:val="24"/>
        </w:rPr>
        <w:t xml:space="preserve">4-Punkte Check: 1. </w:t>
      </w:r>
      <w:r w:rsidR="00341144" w:rsidRPr="0000142A">
        <w:rPr>
          <w:rFonts w:ascii="Arial" w:hAnsi="Arial" w:cs="Arial"/>
          <w:sz w:val="24"/>
          <w:szCs w:val="24"/>
        </w:rPr>
        <w:t>Gurt,</w:t>
      </w:r>
      <w:r w:rsidRPr="0000142A">
        <w:rPr>
          <w:rFonts w:ascii="Arial" w:hAnsi="Arial" w:cs="Arial"/>
          <w:sz w:val="24"/>
          <w:szCs w:val="24"/>
        </w:rPr>
        <w:t xml:space="preserve"> 2. Anseilknoten, 3. Sicherungsknoten, 4. Karabiner</w:t>
      </w:r>
    </w:p>
    <w:p w14:paraId="76EF8298" w14:textId="6B72786E" w:rsidR="00E322A8" w:rsidRPr="0000142A" w:rsidRDefault="00E322A8" w:rsidP="00E322A8">
      <w:pPr>
        <w:rPr>
          <w:rFonts w:ascii="Arial" w:hAnsi="Arial" w:cs="Arial"/>
          <w:sz w:val="24"/>
          <w:szCs w:val="24"/>
        </w:rPr>
      </w:pPr>
      <w:r w:rsidRPr="0000142A">
        <w:rPr>
          <w:rFonts w:ascii="Arial" w:hAnsi="Arial" w:cs="Arial"/>
          <w:sz w:val="24"/>
          <w:szCs w:val="24"/>
        </w:rPr>
        <w:t xml:space="preserve">Top-Rope-Klettern ist nur gestattet, wenn das Seil in der obersten Umlenkung eingehängt ist. Beim Klettern im Vorstieg müssen alle Zwischensicherungen eingehängt werden. Wer die Umlenkung am Ende der Route nicht erreicht, muss das Seil nach </w:t>
      </w:r>
      <w:r w:rsidR="00341144" w:rsidRPr="0000142A">
        <w:rPr>
          <w:rFonts w:ascii="Arial" w:hAnsi="Arial" w:cs="Arial"/>
          <w:sz w:val="24"/>
          <w:szCs w:val="24"/>
        </w:rPr>
        <w:t>Erreichen</w:t>
      </w:r>
      <w:r w:rsidRPr="0000142A">
        <w:rPr>
          <w:rFonts w:ascii="Arial" w:hAnsi="Arial" w:cs="Arial"/>
          <w:sz w:val="24"/>
          <w:szCs w:val="24"/>
        </w:rPr>
        <w:t xml:space="preserve"> des Bodens unverzüglich abziehen. Wird die Route zu Ende geklettert, darf die Umlenkung nur mit dem Sicherheitskarabiner erfolgen.</w:t>
      </w:r>
    </w:p>
    <w:p w14:paraId="5D720458" w14:textId="77777777" w:rsidR="00E322A8" w:rsidRPr="0000142A" w:rsidRDefault="00E322A8" w:rsidP="00E322A8">
      <w:pPr>
        <w:rPr>
          <w:rFonts w:ascii="Arial" w:hAnsi="Arial" w:cs="Arial"/>
          <w:sz w:val="24"/>
          <w:szCs w:val="24"/>
        </w:rPr>
      </w:pPr>
    </w:p>
    <w:p w14:paraId="7A1D7902" w14:textId="77777777" w:rsidR="00E322A8" w:rsidRPr="0000142A" w:rsidRDefault="00E322A8" w:rsidP="00E322A8">
      <w:pPr>
        <w:rPr>
          <w:rFonts w:ascii="Arial" w:hAnsi="Arial" w:cs="Arial"/>
          <w:sz w:val="24"/>
          <w:szCs w:val="24"/>
        </w:rPr>
      </w:pPr>
      <w:r w:rsidRPr="0000142A">
        <w:rPr>
          <w:rFonts w:ascii="Arial" w:hAnsi="Arial" w:cs="Arial"/>
          <w:sz w:val="24"/>
          <w:szCs w:val="24"/>
        </w:rPr>
        <w:t>Niemals darf mit den Fingern in die Hakenlöcher (Plättli) gegriffen werden.</w:t>
      </w:r>
    </w:p>
    <w:p w14:paraId="57B84826" w14:textId="3B4252CA" w:rsidR="00E322A8" w:rsidRPr="0000142A" w:rsidRDefault="00E322A8" w:rsidP="00E322A8">
      <w:pPr>
        <w:rPr>
          <w:rFonts w:ascii="Arial" w:hAnsi="Arial" w:cs="Arial"/>
          <w:sz w:val="24"/>
          <w:szCs w:val="24"/>
        </w:rPr>
      </w:pPr>
      <w:r w:rsidRPr="0000142A">
        <w:rPr>
          <w:rFonts w:ascii="Arial" w:hAnsi="Arial" w:cs="Arial"/>
          <w:sz w:val="24"/>
          <w:szCs w:val="24"/>
        </w:rPr>
        <w:t>Schnelles Herunterlassen ist in jedem Fall strengstens untersagt! Achtung, nicht zu nahe nebeneinander und übereinander klettern.</w:t>
      </w:r>
    </w:p>
    <w:p w14:paraId="53B4AE8C" w14:textId="77777777" w:rsidR="00E322A8" w:rsidRPr="0000142A" w:rsidRDefault="00E322A8" w:rsidP="00E322A8">
      <w:pPr>
        <w:rPr>
          <w:rFonts w:ascii="Arial" w:hAnsi="Arial" w:cs="Arial"/>
          <w:sz w:val="24"/>
          <w:szCs w:val="24"/>
        </w:rPr>
      </w:pPr>
      <w:r w:rsidRPr="0000142A">
        <w:rPr>
          <w:rFonts w:ascii="Arial" w:hAnsi="Arial" w:cs="Arial"/>
          <w:sz w:val="24"/>
          <w:szCs w:val="24"/>
        </w:rPr>
        <w:t>Soloklettern ist verboten.</w:t>
      </w:r>
    </w:p>
    <w:p w14:paraId="55991B68" w14:textId="77777777" w:rsidR="00E322A8" w:rsidRDefault="00E322A8" w:rsidP="00E322A8">
      <w:pPr>
        <w:rPr>
          <w:rFonts w:ascii="Arial" w:hAnsi="Arial" w:cs="Arial"/>
          <w:szCs w:val="24"/>
        </w:rPr>
      </w:pPr>
    </w:p>
    <w:p w14:paraId="6DBD49DB" w14:textId="77777777" w:rsidR="00E322A8" w:rsidRPr="0042776A" w:rsidRDefault="00E322A8" w:rsidP="00E322A8">
      <w:pPr>
        <w:rPr>
          <w:rFonts w:ascii="Arial" w:hAnsi="Arial" w:cs="Arial"/>
          <w:szCs w:val="24"/>
        </w:rPr>
      </w:pPr>
    </w:p>
    <w:p w14:paraId="11C7580A" w14:textId="77777777" w:rsidR="00E322A8" w:rsidRPr="00341144" w:rsidRDefault="00E322A8" w:rsidP="00E322A8">
      <w:pPr>
        <w:rPr>
          <w:rFonts w:ascii="Arial" w:hAnsi="Arial" w:cs="Arial"/>
          <w:b/>
          <w:sz w:val="26"/>
          <w:szCs w:val="26"/>
        </w:rPr>
      </w:pPr>
      <w:r w:rsidRPr="00341144">
        <w:rPr>
          <w:rFonts w:ascii="Arial" w:hAnsi="Arial" w:cs="Arial"/>
          <w:b/>
          <w:sz w:val="26"/>
          <w:szCs w:val="26"/>
        </w:rPr>
        <w:t>3. Material</w:t>
      </w:r>
    </w:p>
    <w:p w14:paraId="27892651" w14:textId="73E6E537" w:rsidR="00E322A8" w:rsidRPr="0000142A" w:rsidRDefault="00E322A8" w:rsidP="00E322A8">
      <w:pPr>
        <w:rPr>
          <w:rFonts w:ascii="Arial" w:hAnsi="Arial" w:cs="Arial"/>
          <w:sz w:val="24"/>
          <w:szCs w:val="24"/>
        </w:rPr>
      </w:pPr>
      <w:r w:rsidRPr="0000142A">
        <w:rPr>
          <w:rFonts w:ascii="Arial" w:hAnsi="Arial" w:cs="Arial"/>
          <w:sz w:val="24"/>
          <w:szCs w:val="24"/>
        </w:rPr>
        <w:t>Externe Ben</w:t>
      </w:r>
      <w:r w:rsidR="009A449B">
        <w:rPr>
          <w:rFonts w:ascii="Arial" w:hAnsi="Arial" w:cs="Arial"/>
          <w:sz w:val="24"/>
          <w:szCs w:val="24"/>
        </w:rPr>
        <w:t>u</w:t>
      </w:r>
      <w:r w:rsidRPr="0000142A">
        <w:rPr>
          <w:rFonts w:ascii="Arial" w:hAnsi="Arial" w:cs="Arial"/>
          <w:sz w:val="24"/>
          <w:szCs w:val="24"/>
        </w:rPr>
        <w:t>tzer müssen geprüftes Material verwenden: Sie sind für den einwandfreien Zustand verantwortlich.</w:t>
      </w:r>
    </w:p>
    <w:p w14:paraId="538FAB1F" w14:textId="084BDE53" w:rsidR="00E322A8" w:rsidRPr="0000142A" w:rsidRDefault="00E322A8" w:rsidP="00E322A8">
      <w:pPr>
        <w:rPr>
          <w:rFonts w:ascii="Arial" w:hAnsi="Arial" w:cs="Arial"/>
          <w:sz w:val="24"/>
          <w:szCs w:val="24"/>
        </w:rPr>
      </w:pPr>
      <w:r w:rsidRPr="0000142A">
        <w:rPr>
          <w:rFonts w:ascii="Arial" w:hAnsi="Arial" w:cs="Arial"/>
          <w:sz w:val="24"/>
          <w:szCs w:val="24"/>
        </w:rPr>
        <w:t>Das benützte Material, insbesondere die Siche</w:t>
      </w:r>
      <w:r w:rsidR="009A449B">
        <w:rPr>
          <w:rFonts w:ascii="Arial" w:hAnsi="Arial" w:cs="Arial"/>
          <w:sz w:val="24"/>
          <w:szCs w:val="24"/>
        </w:rPr>
        <w:t>rungsseile, müssen nach der Benu</w:t>
      </w:r>
      <w:r w:rsidRPr="0000142A">
        <w:rPr>
          <w:rFonts w:ascii="Arial" w:hAnsi="Arial" w:cs="Arial"/>
          <w:sz w:val="24"/>
          <w:szCs w:val="24"/>
        </w:rPr>
        <w:t>tzung ordnungsgemäss verräumt werden (Un</w:t>
      </w:r>
      <w:r w:rsidR="009A449B">
        <w:rPr>
          <w:rFonts w:ascii="Arial" w:hAnsi="Arial" w:cs="Arial"/>
          <w:sz w:val="24"/>
          <w:szCs w:val="24"/>
        </w:rPr>
        <w:t>fallgefahr für andere Hallenbenu</w:t>
      </w:r>
      <w:r w:rsidRPr="0000142A">
        <w:rPr>
          <w:rFonts w:ascii="Arial" w:hAnsi="Arial" w:cs="Arial"/>
          <w:sz w:val="24"/>
          <w:szCs w:val="24"/>
        </w:rPr>
        <w:t xml:space="preserve">tzer z.B. bei </w:t>
      </w:r>
      <w:r w:rsidR="00341144" w:rsidRPr="0000142A">
        <w:rPr>
          <w:rFonts w:ascii="Arial" w:hAnsi="Arial" w:cs="Arial"/>
          <w:sz w:val="24"/>
          <w:szCs w:val="24"/>
        </w:rPr>
        <w:t>tiefhängenden</w:t>
      </w:r>
      <w:r w:rsidRPr="0000142A">
        <w:rPr>
          <w:rFonts w:ascii="Arial" w:hAnsi="Arial" w:cs="Arial"/>
          <w:sz w:val="24"/>
          <w:szCs w:val="24"/>
        </w:rPr>
        <w:t xml:space="preserve"> Sicherungsseilen!).</w:t>
      </w:r>
    </w:p>
    <w:p w14:paraId="49A498DB" w14:textId="77777777" w:rsidR="00E322A8" w:rsidRPr="0000142A" w:rsidRDefault="00E322A8" w:rsidP="00E322A8">
      <w:pPr>
        <w:rPr>
          <w:rFonts w:ascii="Arial" w:hAnsi="Arial" w:cs="Arial"/>
          <w:sz w:val="24"/>
          <w:szCs w:val="24"/>
        </w:rPr>
      </w:pPr>
      <w:r w:rsidRPr="0000142A">
        <w:rPr>
          <w:rFonts w:ascii="Arial" w:hAnsi="Arial" w:cs="Arial"/>
          <w:sz w:val="24"/>
          <w:szCs w:val="24"/>
        </w:rPr>
        <w:t>Beschädigungen bzw. Mängel von/an Kletterwand und Klettermaterial müssen unverzüglich gemeldet werden (Schulverwaltung, Tel. 044 722 71 20).</w:t>
      </w:r>
    </w:p>
    <w:p w14:paraId="4A88E62B" w14:textId="77777777" w:rsidR="00E322A8" w:rsidRDefault="00E322A8" w:rsidP="00E322A8">
      <w:pPr>
        <w:rPr>
          <w:rFonts w:ascii="Arial" w:hAnsi="Arial" w:cs="Arial"/>
          <w:szCs w:val="24"/>
        </w:rPr>
      </w:pPr>
    </w:p>
    <w:p w14:paraId="00F2ECF2" w14:textId="77777777" w:rsidR="00E322A8" w:rsidRPr="0042776A" w:rsidRDefault="00E322A8" w:rsidP="00E322A8">
      <w:pPr>
        <w:rPr>
          <w:rFonts w:ascii="Arial" w:hAnsi="Arial" w:cs="Arial"/>
          <w:szCs w:val="24"/>
        </w:rPr>
      </w:pPr>
    </w:p>
    <w:p w14:paraId="0278B3EB" w14:textId="77777777" w:rsidR="00E322A8" w:rsidRPr="00341144" w:rsidRDefault="00E322A8" w:rsidP="00E322A8">
      <w:pPr>
        <w:rPr>
          <w:rFonts w:ascii="Arial" w:hAnsi="Arial" w:cs="Arial"/>
          <w:b/>
          <w:sz w:val="26"/>
          <w:szCs w:val="26"/>
        </w:rPr>
      </w:pPr>
      <w:r w:rsidRPr="00341144">
        <w:rPr>
          <w:rFonts w:ascii="Arial" w:hAnsi="Arial" w:cs="Arial"/>
          <w:b/>
          <w:sz w:val="26"/>
          <w:szCs w:val="26"/>
        </w:rPr>
        <w:t>4. Hygiene</w:t>
      </w:r>
    </w:p>
    <w:p w14:paraId="6B9AF418" w14:textId="77777777" w:rsidR="00E322A8" w:rsidRPr="0000142A" w:rsidRDefault="00E322A8" w:rsidP="00E322A8">
      <w:pPr>
        <w:rPr>
          <w:rFonts w:ascii="Arial" w:hAnsi="Arial" w:cs="Arial"/>
          <w:sz w:val="24"/>
          <w:szCs w:val="24"/>
        </w:rPr>
      </w:pPr>
      <w:r w:rsidRPr="0000142A">
        <w:rPr>
          <w:rFonts w:ascii="Arial" w:hAnsi="Arial" w:cs="Arial"/>
          <w:sz w:val="24"/>
          <w:szCs w:val="24"/>
        </w:rPr>
        <w:t>Klettern ist nur mit Kletterfinken oder Hallenturnschuhen gestattet. Es ist nicht erlaubt, barfuss zu klettern oder zu sichern.</w:t>
      </w:r>
    </w:p>
    <w:p w14:paraId="32932B20" w14:textId="77777777" w:rsidR="00E322A8" w:rsidRPr="0000142A" w:rsidRDefault="00E322A8" w:rsidP="00E322A8">
      <w:pPr>
        <w:rPr>
          <w:rFonts w:ascii="Arial" w:hAnsi="Arial" w:cs="Arial"/>
          <w:sz w:val="24"/>
          <w:szCs w:val="24"/>
        </w:rPr>
      </w:pPr>
      <w:r w:rsidRPr="0000142A">
        <w:rPr>
          <w:rFonts w:ascii="Arial" w:hAnsi="Arial" w:cs="Arial"/>
          <w:sz w:val="24"/>
          <w:szCs w:val="24"/>
        </w:rPr>
        <w:t>Der Gebrauch von Magnesia muss massvoll erfolgen.</w:t>
      </w:r>
    </w:p>
    <w:p w14:paraId="52EA333B" w14:textId="77777777" w:rsidR="00E322A8" w:rsidRPr="00341144" w:rsidRDefault="00E322A8" w:rsidP="00E322A8">
      <w:pPr>
        <w:rPr>
          <w:rFonts w:ascii="Arial" w:hAnsi="Arial" w:cs="Arial"/>
          <w:sz w:val="26"/>
          <w:szCs w:val="26"/>
        </w:rPr>
      </w:pPr>
    </w:p>
    <w:p w14:paraId="7DBC38A5" w14:textId="77777777" w:rsidR="00E322A8" w:rsidRPr="00341144" w:rsidRDefault="00E322A8" w:rsidP="00E322A8">
      <w:pPr>
        <w:rPr>
          <w:rFonts w:ascii="Arial" w:hAnsi="Arial" w:cs="Arial"/>
          <w:b/>
          <w:sz w:val="26"/>
          <w:szCs w:val="26"/>
        </w:rPr>
      </w:pPr>
    </w:p>
    <w:p w14:paraId="38D60675" w14:textId="08008AF1" w:rsidR="00E322A8" w:rsidRPr="0000142A" w:rsidRDefault="00E322A8" w:rsidP="00E322A8">
      <w:pPr>
        <w:rPr>
          <w:rFonts w:ascii="Arial" w:hAnsi="Arial" w:cs="Arial"/>
          <w:sz w:val="24"/>
          <w:szCs w:val="24"/>
        </w:rPr>
      </w:pPr>
      <w:r w:rsidRPr="0000142A">
        <w:rPr>
          <w:rFonts w:ascii="Arial" w:hAnsi="Arial" w:cs="Arial"/>
          <w:sz w:val="24"/>
          <w:szCs w:val="24"/>
        </w:rPr>
        <w:t>Dieses Reglement wurde an der Schulpflegesitzung vom 17.12.</w:t>
      </w:r>
      <w:r w:rsidR="009A449B">
        <w:rPr>
          <w:rFonts w:ascii="Arial" w:hAnsi="Arial" w:cs="Arial"/>
          <w:sz w:val="24"/>
          <w:szCs w:val="24"/>
        </w:rPr>
        <w:t>20</w:t>
      </w:r>
      <w:r w:rsidRPr="0000142A">
        <w:rPr>
          <w:rFonts w:ascii="Arial" w:hAnsi="Arial" w:cs="Arial"/>
          <w:sz w:val="24"/>
          <w:szCs w:val="24"/>
        </w:rPr>
        <w:t>07 genehmigt</w:t>
      </w:r>
    </w:p>
    <w:p w14:paraId="05C27B5E" w14:textId="77777777" w:rsidR="00E322A8" w:rsidRDefault="00E322A8" w:rsidP="00E322A8">
      <w:pPr>
        <w:rPr>
          <w:rFonts w:ascii="Arial" w:hAnsi="Arial" w:cs="Arial"/>
          <w:szCs w:val="24"/>
        </w:rPr>
      </w:pPr>
    </w:p>
    <w:p w14:paraId="5353FF39" w14:textId="77777777" w:rsidR="00E322A8" w:rsidRDefault="00E322A8" w:rsidP="00E322A8">
      <w:pPr>
        <w:jc w:val="both"/>
        <w:rPr>
          <w:rFonts w:ascii="Arial" w:hAnsi="Arial" w:cs="Arial"/>
          <w:b/>
          <w:sz w:val="26"/>
        </w:rPr>
      </w:pPr>
      <w:r>
        <w:rPr>
          <w:rFonts w:ascii="Arial" w:hAnsi="Arial" w:cs="Arial"/>
          <w:b/>
          <w:sz w:val="26"/>
        </w:rPr>
        <w:t>SCHULPFLEGE OBERRIEDEN</w:t>
      </w:r>
    </w:p>
    <w:p w14:paraId="6566B852" w14:textId="1363F413" w:rsidR="004E659D" w:rsidRPr="00341144" w:rsidRDefault="00E322A8" w:rsidP="00341144">
      <w:pPr>
        <w:tabs>
          <w:tab w:val="left" w:pos="2410"/>
        </w:tabs>
        <w:jc w:val="both"/>
        <w:rPr>
          <w:rFonts w:ascii="Arial" w:hAnsi="Arial" w:cs="Arial"/>
          <w:b/>
        </w:rPr>
      </w:pPr>
      <w:r w:rsidRPr="00341144">
        <w:rPr>
          <w:rFonts w:ascii="Arial" w:hAnsi="Arial" w:cs="Arial"/>
        </w:rPr>
        <w:t xml:space="preserve">Schulpflegepräsident  </w:t>
      </w:r>
      <w:r w:rsidRPr="00341144">
        <w:rPr>
          <w:rFonts w:ascii="Arial" w:hAnsi="Arial" w:cs="Arial"/>
        </w:rPr>
        <w:tab/>
        <w:t xml:space="preserve">Leiterin Schulverwaltung </w:t>
      </w:r>
    </w:p>
    <w:sectPr w:rsidR="004E659D" w:rsidRPr="00341144" w:rsidSect="004E659D">
      <w:headerReference w:type="default" r:id="rId7"/>
      <w:footerReference w:type="default" r:id="rId8"/>
      <w:headerReference w:type="first" r:id="rId9"/>
      <w:footerReference w:type="first" r:id="rId10"/>
      <w:pgSz w:w="11906" w:h="16838" w:code="9"/>
      <w:pgMar w:top="1418" w:right="991" w:bottom="142" w:left="1418" w:header="42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608B2" w14:textId="77777777" w:rsidR="000658E7" w:rsidRDefault="000658E7" w:rsidP="00C36F5B">
      <w:r>
        <w:separator/>
      </w:r>
    </w:p>
  </w:endnote>
  <w:endnote w:type="continuationSeparator" w:id="0">
    <w:p w14:paraId="6455515B" w14:textId="77777777" w:rsidR="000658E7" w:rsidRDefault="000658E7"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Int'l Light">
    <w:altName w:val="Arial"/>
    <w:panose1 w:val="020B0304000000000000"/>
    <w:charset w:val="00"/>
    <w:family w:val="swiss"/>
    <w:notTrueType/>
    <w:pitch w:val="variable"/>
    <w:sig w:usb0="00002207" w:usb1="00000000" w:usb2="00000008" w:usb3="00000000" w:csb0="000000D7" w:csb1="00000000"/>
  </w:font>
  <w:font w:name="Suisse Int'l Medium">
    <w:altName w:val="Arial"/>
    <w:panose1 w:val="020B0604000000000000"/>
    <w:charset w:val="00"/>
    <w:family w:val="swiss"/>
    <w:notTrueType/>
    <w:pitch w:val="variable"/>
    <w:sig w:usb0="00002207" w:usb1="00000000" w:usb2="00000008" w:usb3="00000000" w:csb0="000000D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D45F" w14:textId="05F9EA81" w:rsidR="004E659D" w:rsidRDefault="004E659D" w:rsidP="00775C68">
    <w:pPr>
      <w:pStyle w:val="Fuzeile"/>
    </w:pPr>
    <w:r>
      <w:t xml:space="preserve">Seite </w:t>
    </w:r>
    <w:r>
      <w:fldChar w:fldCharType="begin"/>
    </w:r>
    <w:r>
      <w:instrText xml:space="preserve"> PAGE  </w:instrText>
    </w:r>
    <w:r>
      <w:fldChar w:fldCharType="separate"/>
    </w:r>
    <w:r w:rsidR="0008404F">
      <w:rPr>
        <w:noProof/>
      </w:rPr>
      <w:t>2</w:t>
    </w:r>
    <w:r>
      <w:fldChar w:fldCharType="end"/>
    </w:r>
    <w:r>
      <w:t>/</w:t>
    </w:r>
    <w:fldSimple w:instr=" NUMPAGES  ">
      <w:r w:rsidR="0008404F">
        <w:rPr>
          <w:noProof/>
        </w:rPr>
        <w:t>2</w:t>
      </w:r>
    </w:fldSimple>
    <w:r>
      <w:t> </w:t>
    </w:r>
    <w:fldSimple w:instr=" STYLEREF  go_betreff_sr ">
      <w:r w:rsidR="0008404F">
        <w:rPr>
          <w:noProof/>
        </w:rPr>
        <w:t>Informationen Kletterwand</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D596" w14:textId="08F13D81" w:rsidR="004E659D" w:rsidRDefault="004E659D">
    <w:pPr>
      <w:pStyle w:val="Fuzeile"/>
    </w:pPr>
    <w:r>
      <w:fldChar w:fldCharType="begin"/>
    </w:r>
    <w:r>
      <w:instrText xml:space="preserve"> IF </w:instrText>
    </w:r>
    <w:fldSimple w:instr=" NUMPAGES  ">
      <w:r w:rsidR="0008404F">
        <w:rPr>
          <w:noProof/>
        </w:rPr>
        <w:instrText>2</w:instrText>
      </w:r>
    </w:fldSimple>
    <w:r>
      <w:instrText xml:space="preserve"> &gt; 1 "Seite </w:instrText>
    </w:r>
    <w:r>
      <w:fldChar w:fldCharType="begin"/>
    </w:r>
    <w:r>
      <w:instrText xml:space="preserve"> PAGE  </w:instrText>
    </w:r>
    <w:r>
      <w:fldChar w:fldCharType="separate"/>
    </w:r>
    <w:r w:rsidR="0008404F">
      <w:rPr>
        <w:noProof/>
      </w:rPr>
      <w:instrText>1</w:instrText>
    </w:r>
    <w:r>
      <w:fldChar w:fldCharType="end"/>
    </w:r>
    <w:r>
      <w:instrText>/</w:instrText>
    </w:r>
    <w:fldSimple w:instr=" NUMPAGES  ">
      <w:r w:rsidR="0008404F">
        <w:rPr>
          <w:noProof/>
        </w:rPr>
        <w:instrText>2</w:instrText>
      </w:r>
    </w:fldSimple>
    <w:r>
      <w:instrText>" ""</w:instrText>
    </w:r>
    <w:r w:rsidR="0008404F">
      <w:fldChar w:fldCharType="separate"/>
    </w:r>
    <w:r w:rsidR="0008404F">
      <w:rPr>
        <w:noProof/>
      </w:rPr>
      <w:t>Seite 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7709D" w14:textId="77777777" w:rsidR="000658E7" w:rsidRDefault="000658E7" w:rsidP="00C36F5B">
      <w:r>
        <w:separator/>
      </w:r>
    </w:p>
  </w:footnote>
  <w:footnote w:type="continuationSeparator" w:id="0">
    <w:p w14:paraId="63A7CD7C" w14:textId="77777777" w:rsidR="000658E7" w:rsidRDefault="000658E7"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C3465" w14:textId="77777777" w:rsidR="004E659D" w:rsidRDefault="004E659D" w:rsidP="00EF188F">
    <w:pPr>
      <w:pStyle w:val="Kopfzeile"/>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2BC3A" w14:textId="77777777" w:rsidR="004E659D" w:rsidRDefault="004E659D" w:rsidP="00D93ECA">
    <w:pPr>
      <w:pStyle w:val="Kopfzeile"/>
      <w:spacing w:after="2300"/>
      <w:jc w:val="right"/>
    </w:pPr>
    <w:r w:rsidRPr="00D93ECA">
      <w:rPr>
        <w:noProof/>
        <w:lang w:eastAsia="de-CH"/>
      </w:rPr>
      <mc:AlternateContent>
        <mc:Choice Requires="wps">
          <w:drawing>
            <wp:anchor distT="0" distB="0" distL="114300" distR="114300" simplePos="0" relativeHeight="251659264" behindDoc="0" locked="1" layoutInCell="1" allowOverlap="1" wp14:anchorId="2B35225E" wp14:editId="30744A70">
              <wp:simplePos x="0" y="0"/>
              <wp:positionH relativeFrom="rightMargin">
                <wp:posOffset>-3242288</wp:posOffset>
              </wp:positionH>
              <wp:positionV relativeFrom="page">
                <wp:posOffset>972185</wp:posOffset>
              </wp:positionV>
              <wp:extent cx="3240000" cy="1746000"/>
              <wp:effectExtent l="0" t="0" r="0" b="6350"/>
              <wp:wrapNone/>
              <wp:docPr id="2" name="tb_abs"/>
              <wp:cNvGraphicFramePr/>
              <a:graphic xmlns:a="http://schemas.openxmlformats.org/drawingml/2006/main">
                <a:graphicData uri="http://schemas.microsoft.com/office/word/2010/wordprocessingShape">
                  <wps:wsp>
                    <wps:cNvSpPr txBox="1"/>
                    <wps:spPr>
                      <a:xfrm>
                        <a:off x="0" y="0"/>
                        <a:ext cx="3240000" cy="1746000"/>
                      </a:xfrm>
                      <a:prstGeom prst="rect">
                        <a:avLst/>
                      </a:prstGeom>
                      <a:noFill/>
                      <a:ln w="6350">
                        <a:noFill/>
                      </a:ln>
                    </wps:spPr>
                    <wps:txbx>
                      <w:txbxContent>
                        <w:tbl>
                          <w:tblPr>
                            <w:tblStyle w:val="Tabellenraster"/>
                            <w:tblW w:w="4819" w:type="dxa"/>
                            <w:tblLook w:val="0600" w:firstRow="0" w:lastRow="0" w:firstColumn="0" w:lastColumn="0" w:noHBand="1" w:noVBand="1"/>
                          </w:tblPr>
                          <w:tblGrid>
                            <w:gridCol w:w="4819"/>
                          </w:tblGrid>
                          <w:tr w:rsidR="004E659D" w14:paraId="16F16D69" w14:textId="77777777" w:rsidTr="003438F9">
                            <w:tc>
                              <w:tcPr>
                                <w:tcW w:w="4819" w:type="dxa"/>
                              </w:tcPr>
                              <w:p w14:paraId="0D9136D6" w14:textId="77777777" w:rsidR="004E659D" w:rsidRPr="00C84372" w:rsidRDefault="004E659D" w:rsidP="0050403A">
                                <w:pPr>
                                  <w:pStyle w:val="goabteilung"/>
                                  <w:rPr>
                                    <w:noProof/>
                                  </w:rPr>
                                </w:pPr>
                                <w:r>
                                  <w:rPr>
                                    <w:noProof/>
                                  </w:rPr>
                                  <w:t>Liegenschaften</w:t>
                                </w:r>
                              </w:p>
                            </w:tc>
                          </w:tr>
                        </w:tbl>
                        <w:p w14:paraId="46FF1B6D" w14:textId="77777777" w:rsidR="004E659D" w:rsidRPr="00EF5641" w:rsidRDefault="004E659D" w:rsidP="00EF5641">
                          <w:pPr>
                            <w:rPr>
                              <w:color w:val="FFFFF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35225E" id="_x0000_t202" coordsize="21600,21600" o:spt="202" path="m,l,21600r21600,l21600,xe">
              <v:stroke joinstyle="miter"/>
              <v:path gradientshapeok="t" o:connecttype="rect"/>
            </v:shapetype>
            <v:shape id="tb_abs" o:spid="_x0000_s1026" type="#_x0000_t202" style="position:absolute;left:0;text-align:left;margin-left:-255.3pt;margin-top:76.55pt;width:255.1pt;height:13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" filled="f" stroked="f" strokeweight=".5pt">
              <v:textbox style="mso-fit-shape-to-text:t" inset="0,0,0,0">
                <w:txbxContent>
                  <w:tbl>
                    <w:tblPr>
                      <w:tblStyle w:val="Tabellenraster"/>
                      <w:tblW w:w="4819" w:type="dxa"/>
                      <w:tblLook w:val="0600" w:firstRow="0" w:lastRow="0" w:firstColumn="0" w:lastColumn="0" w:noHBand="1" w:noVBand="1"/>
                    </w:tblPr>
                    <w:tblGrid>
                      <w:gridCol w:w="4819"/>
                    </w:tblGrid>
                    <w:tr w:rsidR="004E659D" w14:paraId="16F16D69" w14:textId="77777777" w:rsidTr="003438F9">
                      <w:tc>
                        <w:tcPr>
                          <w:tcW w:w="4819" w:type="dxa"/>
                        </w:tcPr>
                        <w:p w14:paraId="0D9136D6" w14:textId="77777777" w:rsidR="004E659D" w:rsidRPr="00C84372" w:rsidRDefault="004E659D" w:rsidP="0050403A">
                          <w:pPr>
                            <w:pStyle w:val="goabteilung"/>
                            <w:rPr>
                              <w:noProof/>
                            </w:rPr>
                          </w:pPr>
                          <w:r>
                            <w:rPr>
                              <w:noProof/>
                            </w:rPr>
                            <w:t>Liegenschaften</w:t>
                          </w:r>
                        </w:p>
                      </w:tc>
                    </w:tr>
                  </w:tbl>
                  <w:p w14:paraId="46FF1B6D" w14:textId="77777777" w:rsidR="004E659D" w:rsidRPr="00EF5641" w:rsidRDefault="004E659D" w:rsidP="00EF5641">
                    <w:pPr>
                      <w:rPr>
                        <w:color w:val="FFFFFF"/>
                      </w:rPr>
                    </w:pPr>
                  </w:p>
                </w:txbxContent>
              </v:textbox>
              <w10:wrap anchorx="margin" anchory="page"/>
              <w10:anchorlock/>
            </v:shape>
          </w:pict>
        </mc:Fallback>
      </mc:AlternateContent>
    </w:r>
    <w:r w:rsidRPr="00D93ECA">
      <w:rPr>
        <w:noProof/>
        <w:lang w:eastAsia="de-CH"/>
      </w:rPr>
      <w:drawing>
        <wp:anchor distT="0" distB="0" distL="114300" distR="114300" simplePos="0" relativeHeight="251658240" behindDoc="0" locked="1" layoutInCell="1" allowOverlap="1" wp14:anchorId="78587FCE" wp14:editId="762BE8DC">
          <wp:simplePos x="0" y="0"/>
          <wp:positionH relativeFrom="rightMargin">
            <wp:posOffset>-2070100</wp:posOffset>
          </wp:positionH>
          <wp:positionV relativeFrom="page">
            <wp:posOffset>234315</wp:posOffset>
          </wp:positionV>
          <wp:extent cx="2343600" cy="525600"/>
          <wp:effectExtent l="0" t="0" r="0" b="8255"/>
          <wp:wrapNone/>
          <wp:docPr id="1" nam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3600" cy="5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E83A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26C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CEF4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EC9F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8832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8C2B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7603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5AB6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10A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70DD5"/>
    <w:multiLevelType w:val="multilevel"/>
    <w:tmpl w:val="3B045EF4"/>
    <w:styleLink w:val="goAufz2"/>
    <w:lvl w:ilvl="0">
      <w:start w:val="1"/>
      <w:numFmt w:val="bullet"/>
      <w:pStyle w:val="Aufzhlungszeichen"/>
      <w:lvlText w:val="–"/>
      <w:lvlJc w:val="left"/>
      <w:pPr>
        <w:tabs>
          <w:tab w:val="num" w:pos="170"/>
        </w:tabs>
        <w:ind w:left="170" w:hanging="170"/>
      </w:pPr>
      <w:rPr>
        <w:rFonts w:ascii="Calibri" w:hAnsi="Calibri" w:hint="default"/>
        <w:color w:val="000000"/>
      </w:rPr>
    </w:lvl>
    <w:lvl w:ilvl="1">
      <w:start w:val="1"/>
      <w:numFmt w:val="none"/>
      <w:lvlText w:val=""/>
      <w:lvlJc w:val="left"/>
      <w:pPr>
        <w:ind w:left="34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1" w15:restartNumberingAfterBreak="0">
    <w:nsid w:val="17A84AEC"/>
    <w:multiLevelType w:val="multilevel"/>
    <w:tmpl w:val="404CF2CA"/>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2" w15:restartNumberingAfterBreak="0">
    <w:nsid w:val="1CBD45B5"/>
    <w:multiLevelType w:val="multilevel"/>
    <w:tmpl w:val="FDE285C8"/>
    <w:styleLink w:val="AufzhlungListe"/>
    <w:lvl w:ilvl="0">
      <w:start w:val="1"/>
      <w:numFmt w:val="bullet"/>
      <w:lvlText w:val="•"/>
      <w:lvlJc w:val="left"/>
      <w:pPr>
        <w:tabs>
          <w:tab w:val="num" w:pos="284"/>
        </w:tabs>
        <w:ind w:left="284" w:hanging="284"/>
      </w:pPr>
      <w:rPr>
        <w:rFonts w:ascii="Calibri" w:hAnsi="Calibri" w:hint="default"/>
      </w:rPr>
    </w:lvl>
    <w:lvl w:ilvl="1">
      <w:start w:val="1"/>
      <w:numFmt w:val="bullet"/>
      <w:lvlText w:val="•"/>
      <w:lvlJc w:val="left"/>
      <w:pPr>
        <w:tabs>
          <w:tab w:val="num" w:pos="568"/>
        </w:tabs>
        <w:ind w:left="568" w:hanging="284"/>
      </w:pPr>
      <w:rPr>
        <w:rFonts w:ascii="Calibri" w:hAnsi="Calibri" w:hint="default"/>
      </w:rPr>
    </w:lvl>
    <w:lvl w:ilvl="2">
      <w:start w:val="1"/>
      <w:numFmt w:val="bullet"/>
      <w:lvlText w:val="•"/>
      <w:lvlJc w:val="left"/>
      <w:pPr>
        <w:tabs>
          <w:tab w:val="num" w:pos="852"/>
        </w:tabs>
        <w:ind w:left="852" w:hanging="284"/>
      </w:pPr>
      <w:rPr>
        <w:rFonts w:ascii="Calibri" w:hAnsi="Calibri" w:hint="default"/>
      </w:rPr>
    </w:lvl>
    <w:lvl w:ilvl="3">
      <w:start w:val="1"/>
      <w:numFmt w:val="bullet"/>
      <w:lvlText w:val="•"/>
      <w:lvlJc w:val="left"/>
      <w:pPr>
        <w:tabs>
          <w:tab w:val="num" w:pos="1136"/>
        </w:tabs>
        <w:ind w:left="1136" w:hanging="284"/>
      </w:pPr>
      <w:rPr>
        <w:rFonts w:ascii="Calibri" w:hAnsi="Calibri" w:hint="default"/>
      </w:rPr>
    </w:lvl>
    <w:lvl w:ilvl="4">
      <w:start w:val="1"/>
      <w:numFmt w:val="bullet"/>
      <w:lvlText w:val="•"/>
      <w:lvlJc w:val="left"/>
      <w:pPr>
        <w:tabs>
          <w:tab w:val="num" w:pos="1420"/>
        </w:tabs>
        <w:ind w:left="1420" w:hanging="284"/>
      </w:pPr>
      <w:rPr>
        <w:rFonts w:ascii="Calibri" w:hAnsi="Calibri" w:hint="default"/>
      </w:rPr>
    </w:lvl>
    <w:lvl w:ilvl="5">
      <w:start w:val="1"/>
      <w:numFmt w:val="bullet"/>
      <w:lvlText w:val="•"/>
      <w:lvlJc w:val="left"/>
      <w:pPr>
        <w:tabs>
          <w:tab w:val="num" w:pos="1704"/>
        </w:tabs>
        <w:ind w:left="1704" w:hanging="284"/>
      </w:pPr>
      <w:rPr>
        <w:rFonts w:ascii="Calibri" w:hAnsi="Calibri" w:hint="default"/>
      </w:rPr>
    </w:lvl>
    <w:lvl w:ilvl="6">
      <w:start w:val="1"/>
      <w:numFmt w:val="bullet"/>
      <w:lvlText w:val="•"/>
      <w:lvlJc w:val="left"/>
      <w:pPr>
        <w:tabs>
          <w:tab w:val="num" w:pos="1988"/>
        </w:tabs>
        <w:ind w:left="1988" w:hanging="284"/>
      </w:pPr>
      <w:rPr>
        <w:rFonts w:ascii="Calibri" w:hAnsi="Calibri" w:hint="default"/>
      </w:rPr>
    </w:lvl>
    <w:lvl w:ilvl="7">
      <w:start w:val="1"/>
      <w:numFmt w:val="bullet"/>
      <w:lvlText w:val="•"/>
      <w:lvlJc w:val="left"/>
      <w:pPr>
        <w:tabs>
          <w:tab w:val="num" w:pos="2272"/>
        </w:tabs>
        <w:ind w:left="2272" w:hanging="284"/>
      </w:pPr>
      <w:rPr>
        <w:rFonts w:ascii="Calibri" w:hAnsi="Calibri" w:hint="default"/>
      </w:rPr>
    </w:lvl>
    <w:lvl w:ilvl="8">
      <w:start w:val="1"/>
      <w:numFmt w:val="bullet"/>
      <w:lvlText w:val="•"/>
      <w:lvlJc w:val="left"/>
      <w:pPr>
        <w:tabs>
          <w:tab w:val="num" w:pos="2556"/>
        </w:tabs>
        <w:ind w:left="2556" w:hanging="284"/>
      </w:pPr>
      <w:rPr>
        <w:rFonts w:ascii="Calibri" w:hAnsi="Calibri" w:hint="default"/>
      </w:rPr>
    </w:lvl>
  </w:abstractNum>
  <w:abstractNum w:abstractNumId="13" w15:restartNumberingAfterBreak="0">
    <w:nsid w:val="28784633"/>
    <w:multiLevelType w:val="multilevel"/>
    <w:tmpl w:val="3B045EF4"/>
    <w:numStyleLink w:val="goAufz2"/>
  </w:abstractNum>
  <w:abstractNum w:abstractNumId="14" w15:restartNumberingAfterBreak="0">
    <w:nsid w:val="29A97E0C"/>
    <w:multiLevelType w:val="multilevel"/>
    <w:tmpl w:val="404CF2CA"/>
    <w:numStyleLink w:val="berschriftenListe"/>
  </w:abstractNum>
  <w:abstractNum w:abstractNumId="15" w15:restartNumberingAfterBreak="0">
    <w:nsid w:val="34AE2C7E"/>
    <w:multiLevelType w:val="multilevel"/>
    <w:tmpl w:val="FDE285C8"/>
    <w:numStyleLink w:val="AufzhlungListe"/>
  </w:abstractNum>
  <w:abstractNum w:abstractNumId="16" w15:restartNumberingAfterBreak="0">
    <w:nsid w:val="46CE1BA7"/>
    <w:multiLevelType w:val="hybridMultilevel"/>
    <w:tmpl w:val="39B066DC"/>
    <w:lvl w:ilvl="0" w:tplc="0A9C7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2CC113E"/>
    <w:multiLevelType w:val="multilevel"/>
    <w:tmpl w:val="5C3492C4"/>
    <w:styleLink w:val="goAufz"/>
    <w:lvl w:ilvl="0">
      <w:start w:val="1"/>
      <w:numFmt w:val="bullet"/>
      <w:lvlText w:val="I"/>
      <w:lvlJc w:val="left"/>
      <w:pPr>
        <w:tabs>
          <w:tab w:val="num" w:pos="170"/>
        </w:tabs>
        <w:ind w:left="170" w:hanging="170"/>
      </w:pPr>
      <w:rPr>
        <w:rFonts w:ascii="Calibri" w:hAnsi="Calibri" w:hint="default"/>
        <w:color w:val="1295D8"/>
      </w:rPr>
    </w:lvl>
    <w:lvl w:ilvl="1">
      <w:start w:val="1"/>
      <w:numFmt w:val="none"/>
      <w:lvlText w:val=""/>
      <w:lvlJc w:val="left"/>
      <w:pPr>
        <w:ind w:left="34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8" w15:restartNumberingAfterBreak="0">
    <w:nsid w:val="612223C6"/>
    <w:multiLevelType w:val="hybridMultilevel"/>
    <w:tmpl w:val="560A422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20A6BC4"/>
    <w:multiLevelType w:val="hybridMultilevel"/>
    <w:tmpl w:val="115E93A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F572212"/>
    <w:multiLevelType w:val="hybridMultilevel"/>
    <w:tmpl w:val="8AE4B31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E386D01"/>
    <w:multiLevelType w:val="multilevel"/>
    <w:tmpl w:val="FDE285C8"/>
    <w:numStyleLink w:val="AufzhlungListe"/>
  </w:abstractNum>
  <w:abstractNum w:abstractNumId="22" w15:restartNumberingAfterBreak="0">
    <w:nsid w:val="7FAA002C"/>
    <w:multiLevelType w:val="hybridMultilevel"/>
    <w:tmpl w:val="980231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11"/>
  </w:num>
  <w:num w:numId="5">
    <w:abstractNumId w:val="21"/>
  </w:num>
  <w:num w:numId="6">
    <w:abstractNumId w:val="10"/>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7"/>
  </w:num>
  <w:num w:numId="19">
    <w:abstractNumId w:val="16"/>
  </w:num>
  <w:num w:numId="20">
    <w:abstractNumId w:val="18"/>
  </w:num>
  <w:num w:numId="21">
    <w:abstractNumId w:val="19"/>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9E"/>
    <w:rsid w:val="0000142A"/>
    <w:rsid w:val="00007442"/>
    <w:rsid w:val="00020E2A"/>
    <w:rsid w:val="00023A2B"/>
    <w:rsid w:val="00024C94"/>
    <w:rsid w:val="00045888"/>
    <w:rsid w:val="00050B39"/>
    <w:rsid w:val="000658E7"/>
    <w:rsid w:val="0008404F"/>
    <w:rsid w:val="00085CF6"/>
    <w:rsid w:val="00092B74"/>
    <w:rsid w:val="000B78E4"/>
    <w:rsid w:val="000C177C"/>
    <w:rsid w:val="000C2576"/>
    <w:rsid w:val="001172AC"/>
    <w:rsid w:val="00117D4B"/>
    <w:rsid w:val="00140465"/>
    <w:rsid w:val="00146E88"/>
    <w:rsid w:val="001549D8"/>
    <w:rsid w:val="00170DE9"/>
    <w:rsid w:val="0019085A"/>
    <w:rsid w:val="00195FA3"/>
    <w:rsid w:val="001B2B81"/>
    <w:rsid w:val="001B37BA"/>
    <w:rsid w:val="001C1AA2"/>
    <w:rsid w:val="001D16B5"/>
    <w:rsid w:val="001D4B76"/>
    <w:rsid w:val="00220F93"/>
    <w:rsid w:val="00236EF0"/>
    <w:rsid w:val="002465CE"/>
    <w:rsid w:val="00261884"/>
    <w:rsid w:val="00274307"/>
    <w:rsid w:val="0027736A"/>
    <w:rsid w:val="00280E60"/>
    <w:rsid w:val="002857E9"/>
    <w:rsid w:val="00285B1A"/>
    <w:rsid w:val="00291B3E"/>
    <w:rsid w:val="002C284B"/>
    <w:rsid w:val="002C7171"/>
    <w:rsid w:val="002E175A"/>
    <w:rsid w:val="002E774F"/>
    <w:rsid w:val="002F30CA"/>
    <w:rsid w:val="002F46EC"/>
    <w:rsid w:val="003262BB"/>
    <w:rsid w:val="003402C9"/>
    <w:rsid w:val="00341144"/>
    <w:rsid w:val="003438F9"/>
    <w:rsid w:val="00344024"/>
    <w:rsid w:val="00346DE3"/>
    <w:rsid w:val="00353857"/>
    <w:rsid w:val="003C7DF5"/>
    <w:rsid w:val="003E685E"/>
    <w:rsid w:val="003F54D5"/>
    <w:rsid w:val="00423BD0"/>
    <w:rsid w:val="00424482"/>
    <w:rsid w:val="0042534E"/>
    <w:rsid w:val="004444CE"/>
    <w:rsid w:val="004875E8"/>
    <w:rsid w:val="004C5310"/>
    <w:rsid w:val="004D609B"/>
    <w:rsid w:val="004E659D"/>
    <w:rsid w:val="004F5F41"/>
    <w:rsid w:val="0050403A"/>
    <w:rsid w:val="0052124B"/>
    <w:rsid w:val="005237E9"/>
    <w:rsid w:val="00525C82"/>
    <w:rsid w:val="00553351"/>
    <w:rsid w:val="00560F6B"/>
    <w:rsid w:val="005A0634"/>
    <w:rsid w:val="005A442F"/>
    <w:rsid w:val="005B41EB"/>
    <w:rsid w:val="005C58B9"/>
    <w:rsid w:val="005F3595"/>
    <w:rsid w:val="00605327"/>
    <w:rsid w:val="006074CC"/>
    <w:rsid w:val="00652CF3"/>
    <w:rsid w:val="006A1732"/>
    <w:rsid w:val="006D3951"/>
    <w:rsid w:val="006F2585"/>
    <w:rsid w:val="006F311E"/>
    <w:rsid w:val="00704B91"/>
    <w:rsid w:val="007200E1"/>
    <w:rsid w:val="00732327"/>
    <w:rsid w:val="00756413"/>
    <w:rsid w:val="00775C68"/>
    <w:rsid w:val="00793670"/>
    <w:rsid w:val="007A0CB7"/>
    <w:rsid w:val="007A3A21"/>
    <w:rsid w:val="007C3AE8"/>
    <w:rsid w:val="007E025E"/>
    <w:rsid w:val="007E4C08"/>
    <w:rsid w:val="007F5613"/>
    <w:rsid w:val="0080578E"/>
    <w:rsid w:val="008416DE"/>
    <w:rsid w:val="008515EB"/>
    <w:rsid w:val="00851E19"/>
    <w:rsid w:val="00882C70"/>
    <w:rsid w:val="008A30CB"/>
    <w:rsid w:val="008B1546"/>
    <w:rsid w:val="008B46AD"/>
    <w:rsid w:val="008C0CCB"/>
    <w:rsid w:val="008E4B92"/>
    <w:rsid w:val="008E7855"/>
    <w:rsid w:val="009000B5"/>
    <w:rsid w:val="009504B5"/>
    <w:rsid w:val="0096732F"/>
    <w:rsid w:val="00970E7C"/>
    <w:rsid w:val="00993FD8"/>
    <w:rsid w:val="009A449B"/>
    <w:rsid w:val="009D3E01"/>
    <w:rsid w:val="009E06C7"/>
    <w:rsid w:val="009F0D7D"/>
    <w:rsid w:val="009F5C28"/>
    <w:rsid w:val="00A10F93"/>
    <w:rsid w:val="00A40C9E"/>
    <w:rsid w:val="00A44DB2"/>
    <w:rsid w:val="00A451B8"/>
    <w:rsid w:val="00A85769"/>
    <w:rsid w:val="00A93A86"/>
    <w:rsid w:val="00AD1A8B"/>
    <w:rsid w:val="00B07FDE"/>
    <w:rsid w:val="00B71D23"/>
    <w:rsid w:val="00BB04AD"/>
    <w:rsid w:val="00BB0B7C"/>
    <w:rsid w:val="00BD01E7"/>
    <w:rsid w:val="00BD7D5B"/>
    <w:rsid w:val="00BF2822"/>
    <w:rsid w:val="00C0794F"/>
    <w:rsid w:val="00C26E31"/>
    <w:rsid w:val="00C36F5B"/>
    <w:rsid w:val="00C5228B"/>
    <w:rsid w:val="00C84372"/>
    <w:rsid w:val="00CB2FF5"/>
    <w:rsid w:val="00D12F4B"/>
    <w:rsid w:val="00D21DE3"/>
    <w:rsid w:val="00D26F89"/>
    <w:rsid w:val="00D422E5"/>
    <w:rsid w:val="00D72024"/>
    <w:rsid w:val="00D82305"/>
    <w:rsid w:val="00D93ECA"/>
    <w:rsid w:val="00DD0B64"/>
    <w:rsid w:val="00DF4445"/>
    <w:rsid w:val="00E20500"/>
    <w:rsid w:val="00E322A8"/>
    <w:rsid w:val="00E4473D"/>
    <w:rsid w:val="00E5130C"/>
    <w:rsid w:val="00E60201"/>
    <w:rsid w:val="00EA2D02"/>
    <w:rsid w:val="00EB017D"/>
    <w:rsid w:val="00EC1944"/>
    <w:rsid w:val="00EE6B40"/>
    <w:rsid w:val="00EF188F"/>
    <w:rsid w:val="00EF5641"/>
    <w:rsid w:val="00F006B1"/>
    <w:rsid w:val="00F13ADE"/>
    <w:rsid w:val="00F21AE9"/>
    <w:rsid w:val="00F471BA"/>
    <w:rsid w:val="00F83E96"/>
    <w:rsid w:val="00F84098"/>
    <w:rsid w:val="00FA05D6"/>
    <w:rsid w:val="00FA39B1"/>
    <w:rsid w:val="00FD6022"/>
    <w:rsid w:val="00FE0A84"/>
    <w:rsid w:val="00FE20A2"/>
    <w:rsid w:val="00FE30D8"/>
    <w:rsid w:val="00FE50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57B1F"/>
  <w15:chartTrackingRefBased/>
  <w15:docId w15:val="{0E930F0D-5600-45F5-AA3E-462EBEBC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5C28"/>
    <w:rPr>
      <w:color w:val="000000"/>
    </w:rPr>
  </w:style>
  <w:style w:type="paragraph" w:styleId="berschrift1">
    <w:name w:val="heading 1"/>
    <w:basedOn w:val="Standard"/>
    <w:next w:val="Standard"/>
    <w:link w:val="berschrift1Zchn"/>
    <w:uiPriority w:val="9"/>
    <w:qFormat/>
    <w:rsid w:val="00EC1944"/>
    <w:pPr>
      <w:keepNext/>
      <w:keepLines/>
      <w:outlineLvl w:val="0"/>
    </w:pPr>
    <w:rPr>
      <w:rFonts w:asciiTheme="majorHAnsi" w:eastAsiaTheme="majorEastAsia" w:hAnsiTheme="majorHAnsi" w:cstheme="majorBidi"/>
      <w:b/>
      <w:color w:val="1295D8"/>
      <w:szCs w:val="32"/>
    </w:rPr>
  </w:style>
  <w:style w:type="paragraph" w:styleId="berschrift2">
    <w:name w:val="heading 2"/>
    <w:basedOn w:val="Standard"/>
    <w:next w:val="Standard"/>
    <w:link w:val="berschrift2Zchn"/>
    <w:uiPriority w:val="9"/>
    <w:unhideWhenUsed/>
    <w:qFormat/>
    <w:rsid w:val="00EC1944"/>
    <w:pPr>
      <w:keepNext/>
      <w:keepLines/>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semiHidden/>
    <w:unhideWhenUsed/>
    <w:qFormat/>
    <w:rsid w:val="00EC1944"/>
    <w:pPr>
      <w:keepNext/>
      <w:keepLines/>
      <w:spacing w:before="40"/>
      <w:outlineLvl w:val="2"/>
    </w:pPr>
    <w:rPr>
      <w:rFonts w:asciiTheme="majorHAnsi" w:eastAsiaTheme="majorEastAsia" w:hAnsiTheme="majorHAnsi" w:cstheme="majorBidi"/>
      <w:color w:val="09496B" w:themeColor="accent1" w:themeShade="7F"/>
      <w:sz w:val="24"/>
      <w:szCs w:val="24"/>
    </w:rPr>
  </w:style>
  <w:style w:type="paragraph" w:styleId="berschrift4">
    <w:name w:val="heading 4"/>
    <w:basedOn w:val="Standard"/>
    <w:next w:val="Standard"/>
    <w:link w:val="berschrift4Zchn"/>
    <w:uiPriority w:val="9"/>
    <w:semiHidden/>
    <w:unhideWhenUsed/>
    <w:qFormat/>
    <w:rsid w:val="00EC1944"/>
    <w:pPr>
      <w:keepNext/>
      <w:keepLines/>
      <w:spacing w:before="40"/>
      <w:outlineLvl w:val="3"/>
    </w:pPr>
    <w:rPr>
      <w:rFonts w:asciiTheme="majorHAnsi" w:eastAsiaTheme="majorEastAsia" w:hAnsiTheme="majorHAnsi" w:cstheme="majorBidi"/>
      <w:i/>
      <w:iCs/>
      <w:color w:val="0D6FA1" w:themeColor="accent1" w:themeShade="BF"/>
    </w:rPr>
  </w:style>
  <w:style w:type="paragraph" w:styleId="berschrift5">
    <w:name w:val="heading 5"/>
    <w:basedOn w:val="Standard"/>
    <w:next w:val="Standard"/>
    <w:link w:val="berschrift5Zchn"/>
    <w:uiPriority w:val="9"/>
    <w:semiHidden/>
    <w:unhideWhenUsed/>
    <w:qFormat/>
    <w:rsid w:val="00EC1944"/>
    <w:pPr>
      <w:keepNext/>
      <w:keepLines/>
      <w:spacing w:before="40"/>
      <w:outlineLvl w:val="4"/>
    </w:pPr>
    <w:rPr>
      <w:rFonts w:asciiTheme="majorHAnsi" w:eastAsiaTheme="majorEastAsia" w:hAnsiTheme="majorHAnsi" w:cstheme="majorBidi"/>
      <w:color w:val="0D6FA1" w:themeColor="accent1" w:themeShade="BF"/>
    </w:rPr>
  </w:style>
  <w:style w:type="paragraph" w:styleId="berschrift6">
    <w:name w:val="heading 6"/>
    <w:basedOn w:val="Standard"/>
    <w:next w:val="Standard"/>
    <w:link w:val="berschrift6Zchn"/>
    <w:uiPriority w:val="9"/>
    <w:semiHidden/>
    <w:unhideWhenUsed/>
    <w:qFormat/>
    <w:rsid w:val="00EC1944"/>
    <w:pPr>
      <w:keepNext/>
      <w:keepLines/>
      <w:spacing w:before="40"/>
      <w:outlineLvl w:val="5"/>
    </w:pPr>
    <w:rPr>
      <w:rFonts w:asciiTheme="majorHAnsi" w:eastAsiaTheme="majorEastAsia" w:hAnsiTheme="majorHAnsi" w:cstheme="majorBidi"/>
      <w:color w:val="09496B" w:themeColor="accent1" w:themeShade="7F"/>
    </w:rPr>
  </w:style>
  <w:style w:type="paragraph" w:styleId="berschrift7">
    <w:name w:val="heading 7"/>
    <w:basedOn w:val="Standard"/>
    <w:next w:val="Standard"/>
    <w:link w:val="berschrift7Zchn"/>
    <w:uiPriority w:val="9"/>
    <w:semiHidden/>
    <w:unhideWhenUsed/>
    <w:qFormat/>
    <w:rsid w:val="00EC1944"/>
    <w:pPr>
      <w:keepNext/>
      <w:keepLines/>
      <w:spacing w:before="40"/>
      <w:outlineLvl w:val="6"/>
    </w:pPr>
    <w:rPr>
      <w:rFonts w:asciiTheme="majorHAnsi" w:eastAsiaTheme="majorEastAsia" w:hAnsiTheme="majorHAnsi" w:cstheme="majorBidi"/>
      <w:i/>
      <w:iCs/>
      <w:color w:val="09496B" w:themeColor="accent1" w:themeShade="7F"/>
    </w:rPr>
  </w:style>
  <w:style w:type="paragraph" w:styleId="berschrift8">
    <w:name w:val="heading 8"/>
    <w:basedOn w:val="Standard"/>
    <w:next w:val="Standard"/>
    <w:link w:val="berschrift8Zchn"/>
    <w:uiPriority w:val="9"/>
    <w:semiHidden/>
    <w:unhideWhenUsed/>
    <w:qFormat/>
    <w:rsid w:val="00EC194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C194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775C68"/>
    <w:pPr>
      <w:tabs>
        <w:tab w:val="center" w:pos="4536"/>
        <w:tab w:val="right" w:pos="9072"/>
      </w:tabs>
      <w:spacing w:after="2400" w:line="200" w:lineRule="exact"/>
    </w:pPr>
  </w:style>
  <w:style w:type="character" w:customStyle="1" w:styleId="KopfzeileZchn">
    <w:name w:val="Kopfzeile Zchn"/>
    <w:basedOn w:val="Absatz-Standardschriftart"/>
    <w:link w:val="Kopfzeile"/>
    <w:uiPriority w:val="99"/>
    <w:rsid w:val="00775C68"/>
  </w:style>
  <w:style w:type="paragraph" w:styleId="Fuzeile">
    <w:name w:val="footer"/>
    <w:basedOn w:val="Standard"/>
    <w:link w:val="FuzeileZchn"/>
    <w:uiPriority w:val="99"/>
    <w:unhideWhenUsed/>
    <w:rsid w:val="00775C68"/>
    <w:pPr>
      <w:spacing w:line="200" w:lineRule="exact"/>
    </w:pPr>
    <w:rPr>
      <w:sz w:val="17"/>
    </w:rPr>
  </w:style>
  <w:style w:type="character" w:customStyle="1" w:styleId="FuzeileZchn">
    <w:name w:val="Fußzeile Zchn"/>
    <w:basedOn w:val="Absatz-Standardschriftart"/>
    <w:link w:val="Fuzeile"/>
    <w:uiPriority w:val="99"/>
    <w:rsid w:val="00775C68"/>
    <w:rPr>
      <w:sz w:val="17"/>
    </w:rPr>
  </w:style>
  <w:style w:type="paragraph" w:styleId="Aufzhlungszeichen">
    <w:name w:val="List Bullet"/>
    <w:basedOn w:val="Standard"/>
    <w:uiPriority w:val="99"/>
    <w:unhideWhenUsed/>
    <w:qFormat/>
    <w:rsid w:val="009F5C28"/>
    <w:pPr>
      <w:numPr>
        <w:numId w:val="17"/>
      </w:numPr>
    </w:pPr>
  </w:style>
  <w:style w:type="numbering" w:customStyle="1" w:styleId="AufzhlungListe">
    <w:name w:val="Aufzählung Liste"/>
    <w:uiPriority w:val="99"/>
    <w:rsid w:val="007A0CB7"/>
    <w:pPr>
      <w:numPr>
        <w:numId w:val="2"/>
      </w:numPr>
    </w:pPr>
  </w:style>
  <w:style w:type="numbering" w:customStyle="1" w:styleId="berschriftenListe">
    <w:name w:val="Überschriften Liste"/>
    <w:uiPriority w:val="99"/>
    <w:rsid w:val="00EC1944"/>
    <w:pPr>
      <w:numPr>
        <w:numId w:val="4"/>
      </w:numPr>
    </w:pPr>
  </w:style>
  <w:style w:type="character" w:customStyle="1" w:styleId="berschrift1Zchn">
    <w:name w:val="Überschrift 1 Zchn"/>
    <w:basedOn w:val="Absatz-Standardschriftart"/>
    <w:link w:val="berschrift1"/>
    <w:uiPriority w:val="9"/>
    <w:rsid w:val="00EC1944"/>
    <w:rPr>
      <w:rFonts w:asciiTheme="majorHAnsi" w:eastAsiaTheme="majorEastAsia" w:hAnsiTheme="majorHAnsi" w:cstheme="majorBidi"/>
      <w:b/>
      <w:color w:val="1295D8"/>
      <w:szCs w:val="32"/>
    </w:rPr>
  </w:style>
  <w:style w:type="character" w:customStyle="1" w:styleId="berschrift2Zchn">
    <w:name w:val="Überschrift 2 Zchn"/>
    <w:basedOn w:val="Absatz-Standardschriftart"/>
    <w:link w:val="berschrift2"/>
    <w:uiPriority w:val="9"/>
    <w:rsid w:val="00EC1944"/>
    <w:rPr>
      <w:rFonts w:asciiTheme="majorHAnsi" w:eastAsiaTheme="majorEastAsia" w:hAnsiTheme="majorHAnsi" w:cstheme="majorBidi"/>
      <w:b/>
      <w:color w:val="000000"/>
      <w:szCs w:val="26"/>
    </w:rPr>
  </w:style>
  <w:style w:type="character" w:customStyle="1" w:styleId="berschrift3Zchn">
    <w:name w:val="Überschrift 3 Zchn"/>
    <w:basedOn w:val="Absatz-Standardschriftart"/>
    <w:link w:val="berschrift3"/>
    <w:uiPriority w:val="9"/>
    <w:semiHidden/>
    <w:rsid w:val="00024C94"/>
    <w:rPr>
      <w:rFonts w:asciiTheme="majorHAnsi" w:eastAsiaTheme="majorEastAsia" w:hAnsiTheme="majorHAnsi" w:cstheme="majorBidi"/>
      <w:color w:val="09496B" w:themeColor="accent1" w:themeShade="7F"/>
      <w:sz w:val="24"/>
      <w:szCs w:val="24"/>
    </w:rPr>
  </w:style>
  <w:style w:type="character" w:customStyle="1" w:styleId="berschrift4Zchn">
    <w:name w:val="Überschrift 4 Zchn"/>
    <w:basedOn w:val="Absatz-Standardschriftart"/>
    <w:link w:val="berschrift4"/>
    <w:uiPriority w:val="9"/>
    <w:semiHidden/>
    <w:rsid w:val="00024C94"/>
    <w:rPr>
      <w:rFonts w:asciiTheme="majorHAnsi" w:eastAsiaTheme="majorEastAsia" w:hAnsiTheme="majorHAnsi" w:cstheme="majorBidi"/>
      <w:i/>
      <w:iCs/>
      <w:color w:val="0D6FA1" w:themeColor="accent1" w:themeShade="BF"/>
    </w:rPr>
  </w:style>
  <w:style w:type="character" w:customStyle="1" w:styleId="berschrift5Zchn">
    <w:name w:val="Überschrift 5 Zchn"/>
    <w:basedOn w:val="Absatz-Standardschriftart"/>
    <w:link w:val="berschrift5"/>
    <w:uiPriority w:val="9"/>
    <w:semiHidden/>
    <w:rsid w:val="00024C94"/>
    <w:rPr>
      <w:rFonts w:asciiTheme="majorHAnsi" w:eastAsiaTheme="majorEastAsia" w:hAnsiTheme="majorHAnsi" w:cstheme="majorBidi"/>
      <w:color w:val="0D6FA1" w:themeColor="accent1" w:themeShade="BF"/>
    </w:rPr>
  </w:style>
  <w:style w:type="character" w:customStyle="1" w:styleId="berschrift6Zchn">
    <w:name w:val="Überschrift 6 Zchn"/>
    <w:basedOn w:val="Absatz-Standardschriftart"/>
    <w:link w:val="berschrift6"/>
    <w:uiPriority w:val="9"/>
    <w:semiHidden/>
    <w:rsid w:val="00024C94"/>
    <w:rPr>
      <w:rFonts w:asciiTheme="majorHAnsi" w:eastAsiaTheme="majorEastAsia" w:hAnsiTheme="majorHAnsi" w:cstheme="majorBidi"/>
      <w:color w:val="09496B" w:themeColor="accent1" w:themeShade="7F"/>
    </w:rPr>
  </w:style>
  <w:style w:type="character" w:customStyle="1" w:styleId="berschrift7Zchn">
    <w:name w:val="Überschrift 7 Zchn"/>
    <w:basedOn w:val="Absatz-Standardschriftart"/>
    <w:link w:val="berschrift7"/>
    <w:uiPriority w:val="9"/>
    <w:semiHidden/>
    <w:rsid w:val="00024C94"/>
    <w:rPr>
      <w:rFonts w:asciiTheme="majorHAnsi" w:eastAsiaTheme="majorEastAsia" w:hAnsiTheme="majorHAnsi" w:cstheme="majorBidi"/>
      <w:i/>
      <w:iCs/>
      <w:color w:val="09496B" w:themeColor="accent1" w:themeShade="7F"/>
    </w:rPr>
  </w:style>
  <w:style w:type="character" w:customStyle="1" w:styleId="berschrift8Zchn">
    <w:name w:val="Überschrift 8 Zchn"/>
    <w:basedOn w:val="Absatz-Standardschriftart"/>
    <w:link w:val="berschrift8"/>
    <w:uiPriority w:val="9"/>
    <w:semiHidden/>
    <w:rsid w:val="00024C9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24C94"/>
    <w:rPr>
      <w:rFonts w:asciiTheme="majorHAnsi" w:eastAsiaTheme="majorEastAsia" w:hAnsiTheme="majorHAnsi" w:cstheme="majorBidi"/>
      <w:i/>
      <w:iCs/>
      <w:color w:val="272727" w:themeColor="text1" w:themeTint="D8"/>
      <w:sz w:val="21"/>
      <w:szCs w:val="21"/>
    </w:rPr>
  </w:style>
  <w:style w:type="paragraph" w:customStyle="1" w:styleId="goabsender">
    <w:name w:val="go_absender"/>
    <w:basedOn w:val="Standard"/>
    <w:rsid w:val="00291B3E"/>
    <w:pPr>
      <w:spacing w:line="205" w:lineRule="exact"/>
      <w:jc w:val="right"/>
    </w:pPr>
    <w:rPr>
      <w:rFonts w:ascii="Suisse Int'l Light" w:hAnsi="Suisse Int'l Light"/>
      <w:spacing w:val="6"/>
      <w:sz w:val="15"/>
    </w:rPr>
  </w:style>
  <w:style w:type="paragraph" w:customStyle="1" w:styleId="goabteilung">
    <w:name w:val="go_abteilung"/>
    <w:basedOn w:val="goabsender"/>
    <w:rsid w:val="00EF5641"/>
    <w:rPr>
      <w:rFonts w:ascii="Suisse Int'l Medium" w:hAnsi="Suisse Int'l Medium"/>
    </w:rPr>
  </w:style>
  <w:style w:type="paragraph" w:customStyle="1" w:styleId="gobetreffsr">
    <w:name w:val="go_betreff_sr"/>
    <w:basedOn w:val="Standard"/>
    <w:rsid w:val="00D93ECA"/>
    <w:rPr>
      <w:b/>
    </w:rPr>
  </w:style>
  <w:style w:type="paragraph" w:customStyle="1" w:styleId="goDoktitel">
    <w:name w:val="go_Doktitel"/>
    <w:basedOn w:val="Standard"/>
    <w:rsid w:val="00140465"/>
    <w:pPr>
      <w:framePr w:wrap="notBeside" w:vAnchor="page" w:hAnchor="page" w:x="1419" w:y="370" w:anchorLock="1"/>
      <w:spacing w:line="360" w:lineRule="exact"/>
    </w:pPr>
    <w:rPr>
      <w:rFonts w:ascii="Suisse Int'l Light" w:hAnsi="Suisse Int'l Light"/>
      <w:spacing w:val="20"/>
      <w:kern w:val="24"/>
      <w:sz w:val="30"/>
    </w:rPr>
  </w:style>
  <w:style w:type="numbering" w:customStyle="1" w:styleId="goAufz2">
    <w:name w:val="go_Aufz2"/>
    <w:uiPriority w:val="99"/>
    <w:rsid w:val="009F5C28"/>
    <w:pPr>
      <w:numPr>
        <w:numId w:val="6"/>
      </w:numPr>
    </w:pPr>
  </w:style>
  <w:style w:type="numbering" w:customStyle="1" w:styleId="goAufz">
    <w:name w:val="go_Aufz"/>
    <w:uiPriority w:val="99"/>
    <w:rsid w:val="00652CF3"/>
    <w:pPr>
      <w:numPr>
        <w:numId w:val="18"/>
      </w:numPr>
    </w:pPr>
  </w:style>
  <w:style w:type="paragraph" w:styleId="Listenabsatz">
    <w:name w:val="List Paragraph"/>
    <w:basedOn w:val="Standard"/>
    <w:uiPriority w:val="34"/>
    <w:rsid w:val="00DD0B64"/>
    <w:pPr>
      <w:ind w:left="720"/>
      <w:contextualSpacing/>
    </w:pPr>
  </w:style>
  <w:style w:type="paragraph" w:styleId="Sprechblasentext">
    <w:name w:val="Balloon Text"/>
    <w:basedOn w:val="Standard"/>
    <w:link w:val="SprechblasentextZchn"/>
    <w:uiPriority w:val="99"/>
    <w:semiHidden/>
    <w:unhideWhenUsed/>
    <w:rsid w:val="005F359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3595"/>
    <w:rPr>
      <w:rFonts w:ascii="Segoe UI" w:hAnsi="Segoe UI" w:cs="Segoe UI"/>
      <w:color w:val="000000"/>
      <w:sz w:val="18"/>
      <w:szCs w:val="18"/>
    </w:rPr>
  </w:style>
  <w:style w:type="character" w:styleId="Hyperlink">
    <w:name w:val="Hyperlink"/>
    <w:basedOn w:val="Absatz-Standardschriftart"/>
    <w:uiPriority w:val="99"/>
    <w:unhideWhenUsed/>
    <w:rsid w:val="007E4C08"/>
    <w:rPr>
      <w:color w:val="000000" w:themeColor="hyperlink"/>
      <w:u w:val="single"/>
    </w:rPr>
  </w:style>
  <w:style w:type="paragraph" w:styleId="berarbeitung">
    <w:name w:val="Revision"/>
    <w:hidden/>
    <w:uiPriority w:val="99"/>
    <w:semiHidden/>
    <w:rsid w:val="00344024"/>
    <w:pPr>
      <w:spacing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GemOberrieden">
  <a:themeElements>
    <a:clrScheme name="Gemeinde Oberrieden">
      <a:dk1>
        <a:srgbClr val="000000"/>
      </a:dk1>
      <a:lt1>
        <a:srgbClr val="FFFFFF"/>
      </a:lt1>
      <a:dk2>
        <a:srgbClr val="000000"/>
      </a:dk2>
      <a:lt2>
        <a:srgbClr val="FFFFFF"/>
      </a:lt2>
      <a:accent1>
        <a:srgbClr val="1295D8"/>
      </a:accent1>
      <a:accent2>
        <a:srgbClr val="7993A5"/>
      </a:accent2>
      <a:accent3>
        <a:srgbClr val="9BC7EE"/>
      </a:accent3>
      <a:accent4>
        <a:srgbClr val="6780A4"/>
      </a:accent4>
      <a:accent5>
        <a:srgbClr val="5E9ACA"/>
      </a:accent5>
      <a:accent6>
        <a:srgbClr val="5EC8E5"/>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0" tIns="0" rIns="0" bIns="0" rtlCol="0" anchor="t" anchorCtr="0"/>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Gemeinde Oberrieden">
        <a:dk1>
          <a:srgbClr val="000000"/>
        </a:dk1>
        <a:lt1>
          <a:srgbClr val="FFFFFF"/>
        </a:lt1>
        <a:dk2>
          <a:srgbClr val="000000"/>
        </a:dk2>
        <a:lt2>
          <a:srgbClr val="FFFFFF"/>
        </a:lt2>
        <a:accent1>
          <a:srgbClr val="1295D8"/>
        </a:accent1>
        <a:accent2>
          <a:srgbClr val="7993A5"/>
        </a:accent2>
        <a:accent3>
          <a:srgbClr val="9BC7EE"/>
        </a:accent3>
        <a:accent4>
          <a:srgbClr val="6780A4"/>
        </a:accent4>
        <a:accent5>
          <a:srgbClr val="5E9ACA"/>
        </a:accent5>
        <a:accent6>
          <a:srgbClr val="5EC8E5"/>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Weiss">
      <a:srgbClr val="FFFFFF"/>
    </a:custClr>
    <a:custClr name="Schwarz">
      <a:srgbClr val="000000"/>
    </a:custClr>
    <a:custClr name="Weiss">
      <a:srgbClr val="FFFFFF"/>
    </a:custClr>
    <a:custClr name="Weiss">
      <a:srgbClr val="000000"/>
    </a:custClr>
    <a:custClr name="Akzent1">
      <a:srgbClr val="1295D8"/>
    </a:custClr>
    <a:custClr name="Akzent2">
      <a:srgbClr val="7993A5"/>
    </a:custClr>
    <a:custClr name="Akzent3">
      <a:srgbClr val="9BC7EE"/>
    </a:custClr>
    <a:custClr name="Akzent4">
      <a:srgbClr val="6780A4"/>
    </a:custClr>
    <a:custClr name="Akzent5">
      <a:srgbClr val="5E9ACA"/>
    </a:custClr>
    <a:custClr name="Akzent6">
      <a:srgbClr val="5EC8E5"/>
    </a:custClr>
  </a:custClrLst>
  <a:extLst>
    <a:ext uri="{05A4C25C-085E-4340-85A3-A5531E510DB2}">
      <thm15:themeFamily xmlns:thm15="http://schemas.microsoft.com/office/thememl/2012/main" name="GemOberrieden" id="{C67A39BF-1F52-4119-881E-7C8515435FF8}" vid="{22369CA3-FAEF-4355-810D-9E7546E7FC75}"/>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2955</Characters>
  <Application>Microsoft Office Word</Application>
  <DocSecurity>4</DocSecurity>
  <Lines>92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Stauffer Markus</dc:creator>
  <cp:keywords/>
  <dc:description/>
  <cp:lastModifiedBy>Blankl Virginia</cp:lastModifiedBy>
  <cp:revision>2</cp:revision>
  <cp:lastPrinted>2023-07-25T11:41:00Z</cp:lastPrinted>
  <dcterms:created xsi:type="dcterms:W3CDTF">2023-08-04T16:09:00Z</dcterms:created>
  <dcterms:modified xsi:type="dcterms:W3CDTF">2023-08-04T16:09:00Z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GUID">
    <vt:lpwstr>fa574db5-f136-48ca-8e08-057eede695b8</vt:lpwstr>
  </property>
</Properties>
</file>